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FC3" w:rsidRPr="00305FC3" w:rsidRDefault="00305FC3" w:rsidP="00305FC3">
      <w:pPr>
        <w:spacing w:after="0" w:line="240" w:lineRule="auto"/>
        <w:rPr>
          <w:rFonts w:ascii="Times New Roman" w:eastAsia="Times New Roman" w:hAnsi="Times New Roman" w:cs="Times New Roman"/>
          <w:noProof w:val="0"/>
          <w:sz w:val="24"/>
          <w:szCs w:val="24"/>
          <w:lang w:val="en-US"/>
        </w:rPr>
      </w:pPr>
      <w:bookmarkStart w:id="0" w:name="_GoBack"/>
      <w:r w:rsidRPr="00305FC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6E95A6C5" wp14:editId="7E2BB4D2">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305FC3" w:rsidRPr="00305FC3" w:rsidRDefault="00305FC3" w:rsidP="00305FC3">
      <w:pPr>
        <w:spacing w:after="0" w:line="240" w:lineRule="auto"/>
        <w:rPr>
          <w:rFonts w:ascii="Times New Roman" w:eastAsia="Times New Roman" w:hAnsi="Times New Roman" w:cs="Times New Roman"/>
          <w:noProof w:val="0"/>
          <w:sz w:val="24"/>
          <w:szCs w:val="24"/>
          <w:lang w:val="en-US"/>
        </w:rPr>
      </w:pPr>
    </w:p>
    <w:p w:rsidR="00305FC3" w:rsidRPr="00305FC3" w:rsidRDefault="00305FC3" w:rsidP="00305FC3">
      <w:pPr>
        <w:spacing w:after="0" w:line="240" w:lineRule="auto"/>
        <w:rPr>
          <w:rFonts w:eastAsia="Times New Roman" w:cs="Times New Roman"/>
          <w:bCs/>
          <w:i/>
          <w:noProof w:val="0"/>
          <w:color w:val="0000FF"/>
          <w:sz w:val="48"/>
          <w:szCs w:val="48"/>
        </w:rPr>
      </w:pPr>
      <w:r w:rsidRPr="00305FC3">
        <w:rPr>
          <w:rFonts w:ascii="Brush Script MT" w:eastAsia="Times New Roman" w:hAnsi="Brush Script MT" w:cs="Times New Roman"/>
          <w:bCs/>
          <w:i/>
          <w:noProof w:val="0"/>
          <w:color w:val="FF00FF"/>
          <w:sz w:val="48"/>
          <w:szCs w:val="48"/>
          <w:lang w:val="sr-Latn-CS"/>
        </w:rPr>
        <w:t>Za</w:t>
      </w:r>
      <w:r w:rsidRPr="00305FC3">
        <w:rPr>
          <w:rFonts w:ascii="Brush Script MT" w:eastAsia="Times New Roman" w:hAnsi="Brush Script MT" w:cs="Times New Roman"/>
          <w:b/>
          <w:bCs/>
          <w:i/>
          <w:noProof w:val="0"/>
          <w:color w:val="FF00FF"/>
          <w:sz w:val="48"/>
          <w:szCs w:val="48"/>
          <w:lang w:val="sr-Latn-CS"/>
        </w:rPr>
        <w:t xml:space="preserve"> </w:t>
      </w:r>
      <w:r w:rsidRPr="00305FC3">
        <w:rPr>
          <w:rFonts w:ascii="Brush Script MT" w:eastAsia="Times New Roman" w:hAnsi="Brush Script MT" w:cs="Times New Roman"/>
          <w:bCs/>
          <w:i/>
          <w:noProof w:val="0"/>
          <w:color w:val="FF00FF"/>
          <w:sz w:val="48"/>
          <w:szCs w:val="48"/>
          <w:lang w:val="en-US"/>
        </w:rPr>
        <w:t>subotu/nedelju</w:t>
      </w:r>
      <w:r w:rsidRPr="00305FC3">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sr-Latn-CS"/>
        </w:rPr>
        <w:t>31</w:t>
      </w:r>
      <w:r w:rsidRPr="00305FC3">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en-US"/>
        </w:rPr>
        <w:t>/1.februar</w:t>
      </w:r>
      <w:r w:rsidRPr="00305FC3">
        <w:rPr>
          <w:rFonts w:ascii="Brush Script MT" w:eastAsia="Times New Roman" w:hAnsi="Brush Script MT" w:cs="Times New Roman"/>
          <w:bCs/>
          <w:i/>
          <w:noProof w:val="0"/>
          <w:color w:val="0000CC"/>
          <w:sz w:val="48"/>
          <w:szCs w:val="48"/>
          <w:lang w:val="sr-Latn-CS"/>
        </w:rPr>
        <w:t xml:space="preserve"> 2015</w:t>
      </w:r>
      <w:r w:rsidRPr="00305FC3">
        <w:rPr>
          <w:rFonts w:ascii="Brush Script MT" w:eastAsia="Times New Roman" w:hAnsi="Brush Script MT" w:cs="Times New Roman"/>
          <w:bCs/>
          <w:i/>
          <w:noProof w:val="0"/>
          <w:color w:val="0000FF"/>
          <w:sz w:val="48"/>
          <w:szCs w:val="48"/>
          <w:lang w:val="sr-Latn-CS"/>
        </w:rPr>
        <w:t>.</w:t>
      </w:r>
    </w:p>
    <w:p w:rsidR="00305FC3" w:rsidRDefault="00305FC3" w:rsidP="00305FC3">
      <w:pPr>
        <w:spacing w:after="0" w:line="240" w:lineRule="auto"/>
        <w:rPr>
          <w:rFonts w:ascii="Times New Roman" w:eastAsia="Times New Roman" w:hAnsi="Times New Roman" w:cs="Times New Roman"/>
          <w:noProof w:val="0"/>
          <w:color w:val="000000"/>
          <w:sz w:val="24"/>
          <w:szCs w:val="24"/>
        </w:rPr>
      </w:pPr>
    </w:p>
    <w:p w:rsidR="002F4B94" w:rsidRPr="002F4B94" w:rsidRDefault="002F4B94" w:rsidP="001B76F6">
      <w:pPr>
        <w:spacing w:after="0" w:line="240" w:lineRule="auto"/>
        <w:jc w:val="center"/>
        <w:rPr>
          <w:rFonts w:ascii="Times New Roman" w:eastAsia="Times New Roman" w:hAnsi="Times New Roman" w:cs="Times New Roman"/>
          <w:b/>
          <w:bCs/>
          <w:color w:val="0000CC"/>
          <w:sz w:val="28"/>
          <w:szCs w:val="24"/>
        </w:rPr>
      </w:pPr>
      <w:r w:rsidRPr="002F4B94">
        <w:rPr>
          <w:rFonts w:ascii="Times New Roman" w:eastAsia="Times New Roman" w:hAnsi="Times New Roman" w:cs="Times New Roman"/>
          <w:b/>
          <w:bCs/>
          <w:color w:val="0000CC"/>
          <w:sz w:val="28"/>
          <w:szCs w:val="24"/>
        </w:rPr>
        <w:t>Izostao potpis na</w:t>
      </w:r>
      <w:r>
        <w:rPr>
          <w:rFonts w:ascii="Times New Roman" w:eastAsia="Times New Roman" w:hAnsi="Times New Roman" w:cs="Times New Roman"/>
          <w:b/>
          <w:bCs/>
          <w:color w:val="0000CC"/>
          <w:sz w:val="28"/>
          <w:szCs w:val="24"/>
        </w:rPr>
        <w:t xml:space="preserve"> Sporazum i</w:t>
      </w:r>
      <w:r w:rsidRPr="002F4B94">
        <w:rPr>
          <w:rFonts w:ascii="Times New Roman" w:eastAsia="Times New Roman" w:hAnsi="Times New Roman" w:cs="Times New Roman"/>
          <w:b/>
          <w:bCs/>
          <w:color w:val="0000CC"/>
          <w:sz w:val="28"/>
          <w:szCs w:val="24"/>
        </w:rPr>
        <w:t xml:space="preserve"> PKU, nastavlja se „štrajk“</w:t>
      </w:r>
    </w:p>
    <w:p w:rsidR="002F4B94" w:rsidRPr="002F4B94" w:rsidRDefault="002F4B94" w:rsidP="002F4B94">
      <w:pPr>
        <w:spacing w:after="0" w:line="240" w:lineRule="auto"/>
        <w:jc w:val="center"/>
        <w:rPr>
          <w:rFonts w:ascii="Times New Roman" w:eastAsia="Times New Roman" w:hAnsi="Times New Roman" w:cs="Times New Roman"/>
          <w:b/>
          <w:bCs/>
          <w:i/>
          <w:color w:val="0000CC"/>
          <w:sz w:val="24"/>
          <w:szCs w:val="24"/>
        </w:rPr>
      </w:pPr>
      <w:r w:rsidRPr="002F4B94">
        <w:rPr>
          <w:rFonts w:ascii="Times New Roman" w:eastAsia="Times New Roman" w:hAnsi="Times New Roman" w:cs="Times New Roman"/>
          <w:b/>
          <w:bCs/>
          <w:i/>
          <w:color w:val="0000CC"/>
          <w:sz w:val="24"/>
          <w:szCs w:val="24"/>
        </w:rPr>
        <w:t>Dok</w:t>
      </w:r>
      <w:r>
        <w:rPr>
          <w:rFonts w:ascii="Times New Roman" w:eastAsia="Times New Roman" w:hAnsi="Times New Roman" w:cs="Times New Roman"/>
          <w:b/>
          <w:bCs/>
          <w:i/>
          <w:color w:val="0000CC"/>
          <w:sz w:val="24"/>
          <w:szCs w:val="24"/>
        </w:rPr>
        <w:t xml:space="preserve"> se drugi bore da dobiju</w:t>
      </w:r>
      <w:r w:rsidRPr="002F4B94">
        <w:rPr>
          <w:rFonts w:ascii="Times New Roman" w:eastAsia="Times New Roman" w:hAnsi="Times New Roman" w:cs="Times New Roman"/>
          <w:b/>
          <w:bCs/>
          <w:i/>
          <w:color w:val="0000CC"/>
          <w:sz w:val="24"/>
          <w:szCs w:val="24"/>
        </w:rPr>
        <w:t xml:space="preserve"> KU,  prosveta već aminovani „pustila niz vodu“</w:t>
      </w:r>
    </w:p>
    <w:p w:rsidR="002F4B94" w:rsidRPr="002F4B94" w:rsidRDefault="002F4B94" w:rsidP="001B76F6">
      <w:pPr>
        <w:spacing w:after="0" w:line="240" w:lineRule="auto"/>
        <w:rPr>
          <w:rFonts w:ascii="Times New Roman" w:eastAsia="Times New Roman" w:hAnsi="Times New Roman" w:cs="Times New Roman"/>
          <w:bCs/>
          <w:color w:val="000000"/>
          <w:sz w:val="24"/>
          <w:szCs w:val="24"/>
        </w:rPr>
      </w:pPr>
    </w:p>
    <w:p w:rsidR="002F4B94" w:rsidRPr="002F4B94" w:rsidRDefault="002F4B94" w:rsidP="001B76F6">
      <w:pPr>
        <w:spacing w:after="0" w:line="240" w:lineRule="auto"/>
        <w:jc w:val="both"/>
        <w:rPr>
          <w:rFonts w:ascii="Times New Roman" w:eastAsia="Times New Roman" w:hAnsi="Times New Roman" w:cs="Times New Roman"/>
          <w:bCs/>
          <w:color w:val="000000"/>
          <w:sz w:val="24"/>
          <w:szCs w:val="24"/>
        </w:rPr>
      </w:pPr>
      <w:r w:rsidRPr="002F4B94">
        <w:rPr>
          <w:rFonts w:ascii="Times New Roman" w:eastAsia="Times New Roman" w:hAnsi="Times New Roman" w:cs="Times New Roman"/>
          <w:bCs/>
          <w:color w:val="000000"/>
          <w:sz w:val="24"/>
          <w:szCs w:val="24"/>
          <w:lang w:eastAsia="sr-Latn-RS"/>
        </w:rPr>
        <w:drawing>
          <wp:anchor distT="0" distB="0" distL="114300" distR="114300" simplePos="0" relativeHeight="251679744" behindDoc="0" locked="0" layoutInCell="1" allowOverlap="1" wp14:anchorId="2718101E" wp14:editId="612F1E65">
            <wp:simplePos x="0" y="0"/>
            <wp:positionH relativeFrom="column">
              <wp:posOffset>4495800</wp:posOffset>
            </wp:positionH>
            <wp:positionV relativeFrom="paragraph">
              <wp:posOffset>269240</wp:posOffset>
            </wp:positionV>
            <wp:extent cx="1371600" cy="1371600"/>
            <wp:effectExtent l="0" t="0" r="0" b="0"/>
            <wp:wrapSquare wrapText="bothSides"/>
            <wp:docPr id="4" name="Picture 4" descr="C:\Users\Zdravko\Pictures\strajk D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dravko\Pictures\strajk D - Copy.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3716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4B94">
        <w:rPr>
          <w:rFonts w:ascii="Times New Roman" w:eastAsia="Times New Roman" w:hAnsi="Times New Roman" w:cs="Times New Roman"/>
          <w:bCs/>
          <w:color w:val="000000"/>
          <w:sz w:val="24"/>
          <w:szCs w:val="24"/>
        </w:rPr>
        <w:tab/>
        <w:t>Vlada Republike Srbije usvojila je u utorak Poseban kolektivni ugovor za osnovne i srednje škole i domove učenika, Sporazum o rešavanju spornih pitanja i Zaključak kojim ministar prosvete Srđan Verbić može u ime Vlade da potpiše ta dva dokumenta,  a reprezentativni sindikati su pozvani da u petak (tačno u podne, nije film Freda Cimermana, prim. aut.)  potpišu ta dokumenta. Sindikalni lideri polovično su se odazvali finalnom sastanku (B. Pavlović (SOS) i S. Brajković (SRPS) su duže u bolesničkim posteljama, prim aut.)  na potpisivanje PKU, ali  kako prisutni Matijević i Živanović i zamene odsutnih lidera nisu potpisale Sporazum, nije zaključen ni PKU pa se „štrajk“ koji u školama traje već tri meseca nastavlja. Nastavljaju se</w:t>
      </w:r>
      <w:r w:rsidR="00D43FDF">
        <w:rPr>
          <w:rFonts w:ascii="Times New Roman" w:eastAsia="Times New Roman" w:hAnsi="Times New Roman" w:cs="Times New Roman"/>
          <w:bCs/>
          <w:color w:val="000000"/>
          <w:sz w:val="24"/>
          <w:szCs w:val="24"/>
        </w:rPr>
        <w:t xml:space="preserve">, </w:t>
      </w:r>
      <w:r w:rsidRPr="002F4B94">
        <w:rPr>
          <w:rFonts w:ascii="Times New Roman" w:eastAsia="Times New Roman" w:hAnsi="Times New Roman" w:cs="Times New Roman"/>
          <w:bCs/>
          <w:color w:val="000000"/>
          <w:sz w:val="24"/>
          <w:szCs w:val="24"/>
        </w:rPr>
        <w:t xml:space="preserve"> i „jalovi“ pregovori, valjda.</w:t>
      </w:r>
    </w:p>
    <w:p w:rsidR="002F4B94" w:rsidRPr="002F4B94" w:rsidRDefault="002F4B94" w:rsidP="001B76F6">
      <w:pPr>
        <w:spacing w:after="0" w:line="240" w:lineRule="auto"/>
        <w:jc w:val="both"/>
        <w:rPr>
          <w:rFonts w:ascii="Times New Roman" w:eastAsia="Times New Roman" w:hAnsi="Times New Roman" w:cs="Times New Roman"/>
          <w:color w:val="000000"/>
          <w:sz w:val="24"/>
          <w:szCs w:val="24"/>
        </w:rPr>
      </w:pPr>
      <w:r w:rsidRPr="002F4B94">
        <w:rPr>
          <w:rFonts w:ascii="Times New Roman" w:eastAsia="Times New Roman" w:hAnsi="Times New Roman" w:cs="Times New Roman"/>
          <w:bCs/>
          <w:color w:val="000000"/>
          <w:sz w:val="24"/>
          <w:szCs w:val="24"/>
        </w:rPr>
        <w:tab/>
        <w:t>Odbijanjem kompromisnog rešenja sindikati su odbili rešenje koje je bilo na dohvat ruke i to u trenutku kad su svim KU (i PKU i KUP) istekli rokovi važenja (29. januar o.g.), a svakim danom štrajka su mogućnosti za dogovor sve slabije i slabije. I tako su  naši socijalno neodgovorni pregovarači zbog  pretpostavljenog „goluba na grani,  ispustili vrapca u ruci“ i pokazali da su od loših prosvetnih vlasti jedino gori – sindikati.  Elem, štrajk se nastavlja do ispunjenja svih zahteva, ma šta god to značilo!</w:t>
      </w:r>
    </w:p>
    <w:p w:rsidR="002F4B94" w:rsidRPr="002F4B94" w:rsidRDefault="002F4B94" w:rsidP="001B76F6">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
    <w:p w:rsidR="002F4B94" w:rsidRPr="002F4B94" w:rsidRDefault="002F4B94" w:rsidP="001B76F6">
      <w:pPr>
        <w:spacing w:after="0" w:line="240" w:lineRule="auto"/>
        <w:jc w:val="center"/>
        <w:rPr>
          <w:rFonts w:ascii="Times New Roman" w:eastAsia="Times New Roman" w:hAnsi="Times New Roman" w:cs="Times New Roman"/>
          <w:b/>
          <w:bCs/>
          <w:color w:val="0000CC"/>
          <w:sz w:val="28"/>
          <w:szCs w:val="24"/>
        </w:rPr>
      </w:pPr>
      <w:r w:rsidRPr="002F4B94">
        <w:rPr>
          <w:rFonts w:ascii="Times New Roman" w:eastAsia="Times New Roman" w:hAnsi="Times New Roman" w:cs="Times New Roman"/>
          <w:b/>
          <w:bCs/>
          <w:color w:val="0000CC"/>
          <w:sz w:val="28"/>
          <w:szCs w:val="24"/>
        </w:rPr>
        <w:t>(Ne)uspešni pregovori</w:t>
      </w:r>
    </w:p>
    <w:p w:rsidR="002F4B94" w:rsidRPr="002F4B94" w:rsidRDefault="002F4B94" w:rsidP="001B76F6">
      <w:pPr>
        <w:spacing w:after="0" w:line="240" w:lineRule="auto"/>
        <w:rPr>
          <w:rFonts w:ascii="Times New Roman" w:eastAsia="Times New Roman" w:hAnsi="Times New Roman" w:cs="Times New Roman"/>
          <w:bCs/>
          <w:color w:val="000000"/>
          <w:sz w:val="24"/>
          <w:szCs w:val="24"/>
        </w:rPr>
      </w:pPr>
    </w:p>
    <w:p w:rsidR="002F4B94" w:rsidRPr="002F4B94" w:rsidRDefault="002F4B94" w:rsidP="001B76F6">
      <w:pPr>
        <w:spacing w:after="0" w:line="240" w:lineRule="auto"/>
        <w:jc w:val="both"/>
        <w:rPr>
          <w:rFonts w:ascii="Times New Roman" w:eastAsia="Times New Roman" w:hAnsi="Times New Roman" w:cs="Times New Roman"/>
          <w:bCs/>
          <w:color w:val="000000"/>
          <w:sz w:val="24"/>
          <w:szCs w:val="24"/>
        </w:rPr>
      </w:pPr>
      <w:r w:rsidRPr="002F4B94">
        <w:rPr>
          <w:rFonts w:ascii="Times New Roman" w:eastAsia="Times New Roman" w:hAnsi="Times New Roman" w:cs="Times New Roman"/>
          <w:bCs/>
          <w:color w:val="000000"/>
          <w:sz w:val="24"/>
          <w:szCs w:val="24"/>
        </w:rPr>
        <w:tab/>
        <w:t xml:space="preserve">„Neuspešni pregovori socijalnih partnera u oblasti prosvete i dalje su bez konkretnih rezultata, a lideri koji upravljaju štrajkom tvrde da će štrajk trajati dok se svi zahtevi ne ispune. Drugim rečima - u nedogled ili, kako reče jedan od njih – beskonačno dugo kao „Mala nevesta“. Pri tome su im usta puna izjava da to sve što rade ne rade zbog sebe, već u najboljem interesu dece, što je takođe izjava visoko plasirana u moru nesuvislih izjava datih u toku najave i od početka štrajka. Insistiranje na zahtevima o kojima nije ni bilo reči, a kako stvari stoje i neće, dovelo je i štrajkače u poziciju da ne mogu izaći iz štrajka jer krunski zahtev – izuzimanje prosvete od smanjenja plata niko nema nameru ni da bistri, a kamo li da ga ispuni“ kaže prof Hadži Zdravko M. Kovač, gen. sekretar NSPRV - koji je kolektivni član i osnivač SRPS-a. </w:t>
      </w:r>
    </w:p>
    <w:p w:rsidR="002F4B94" w:rsidRDefault="002F4B94" w:rsidP="001B76F6">
      <w:pPr>
        <w:spacing w:after="0" w:line="240" w:lineRule="auto"/>
        <w:jc w:val="both"/>
        <w:rPr>
          <w:rFonts w:ascii="Times New Roman" w:eastAsia="Times New Roman" w:hAnsi="Times New Roman" w:cs="Times New Roman"/>
          <w:b/>
          <w:bCs/>
          <w:i/>
          <w:color w:val="0000CC"/>
          <w:sz w:val="24"/>
          <w:szCs w:val="24"/>
        </w:rPr>
      </w:pPr>
      <w:r w:rsidRPr="002F4B94">
        <w:rPr>
          <w:rFonts w:ascii="Times New Roman" w:eastAsia="Times New Roman" w:hAnsi="Times New Roman" w:cs="Times New Roman"/>
          <w:bCs/>
          <w:color w:val="000000"/>
          <w:sz w:val="24"/>
          <w:szCs w:val="24"/>
        </w:rPr>
        <w:tab/>
        <w:t xml:space="preserve">„Što se tiče drugih zahteva, Ministarstvo prosvete je uradilo ono što je do njega – okončalo je sa istim tim sindikatima posao oko Posebnog kolektivnog ugovora za zaposlene u osnovnim i srednjim školama i domovima učenika i oko „krovnog“ zakona. Dakle, oko onog posla za koji je ovo Ministarstvo i vlasno, a što se tiče politike plata, ona je za ovu budžetsku godinu „zakovana“ donošenjem Zakona o budžetu za 2015. godinu i pratećih zakona, tako da je priča o Zakonu o javnoj upravi (sa platnim razredima) takođe priča „na dugom štapu“, a i nije u nadležnosti Ministarstva prosvete, već Ministarstva državne uprave i lokalne samouprave“,  kaže Kovač. </w:t>
      </w:r>
      <w:r w:rsidRPr="002F4B94">
        <w:rPr>
          <w:rFonts w:ascii="Times New Roman" w:eastAsia="Times New Roman" w:hAnsi="Times New Roman" w:cs="Times New Roman"/>
          <w:b/>
          <w:bCs/>
          <w:i/>
          <w:color w:val="0000CC"/>
          <w:sz w:val="24"/>
          <w:szCs w:val="24"/>
        </w:rPr>
        <w:t>(→Saopštenja)</w:t>
      </w:r>
    </w:p>
    <w:p w:rsidR="002F4B94" w:rsidRPr="002F4B94" w:rsidRDefault="002F4B94" w:rsidP="001B76F6">
      <w:pPr>
        <w:spacing w:after="0" w:line="240" w:lineRule="auto"/>
        <w:jc w:val="both"/>
        <w:rPr>
          <w:rFonts w:ascii="Times New Roman" w:eastAsia="Times New Roman" w:hAnsi="Times New Roman" w:cs="Times New Roman"/>
          <w:b/>
          <w:bCs/>
          <w:color w:val="0000CC"/>
          <w:sz w:val="24"/>
          <w:szCs w:val="24"/>
        </w:rPr>
      </w:pPr>
    </w:p>
    <w:p w:rsidR="009310A7" w:rsidRPr="00F25581" w:rsidRDefault="009310A7" w:rsidP="009310A7">
      <w:pPr>
        <w:spacing w:after="0" w:line="240" w:lineRule="auto"/>
        <w:jc w:val="center"/>
        <w:rPr>
          <w:rFonts w:ascii="Times New Roman" w:eastAsia="Times New Roman" w:hAnsi="Times New Roman" w:cs="Times New Roman"/>
          <w:b/>
          <w:bCs/>
          <w:color w:val="0000CC"/>
          <w:sz w:val="28"/>
          <w:szCs w:val="24"/>
        </w:rPr>
      </w:pPr>
      <w:r w:rsidRPr="00F25581">
        <w:rPr>
          <w:rFonts w:ascii="Times New Roman" w:eastAsia="Times New Roman" w:hAnsi="Times New Roman" w:cs="Times New Roman"/>
          <w:b/>
          <w:bCs/>
          <w:color w:val="0000CC"/>
          <w:sz w:val="28"/>
          <w:szCs w:val="24"/>
        </w:rPr>
        <w:lastRenderedPageBreak/>
        <w:t>Unija:</w:t>
      </w:r>
      <w:r w:rsidRPr="00F25581">
        <w:rPr>
          <w:color w:val="0000CC"/>
        </w:rPr>
        <w:t xml:space="preserve"> </w:t>
      </w:r>
      <w:r w:rsidRPr="00F25581">
        <w:rPr>
          <w:rFonts w:ascii="Times New Roman" w:eastAsia="Times New Roman" w:hAnsi="Times New Roman" w:cs="Times New Roman"/>
          <w:b/>
          <w:bCs/>
          <w:color w:val="0000CC"/>
          <w:sz w:val="28"/>
          <w:szCs w:val="24"/>
        </w:rPr>
        <w:t>Sporazumom nisu rešene finansije</w:t>
      </w:r>
      <w:r w:rsidR="00F25581" w:rsidRPr="00F25581">
        <w:rPr>
          <w:rFonts w:ascii="Times New Roman" w:eastAsia="Times New Roman" w:hAnsi="Times New Roman" w:cs="Times New Roman"/>
          <w:b/>
          <w:bCs/>
          <w:color w:val="0000CC"/>
          <w:sz w:val="28"/>
          <w:szCs w:val="24"/>
        </w:rPr>
        <w:t>?</w:t>
      </w:r>
    </w:p>
    <w:p w:rsidR="009310A7" w:rsidRDefault="009310A7" w:rsidP="009310A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9310A7" w:rsidRPr="009310A7" w:rsidRDefault="009310A7" w:rsidP="009310A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25A44">
        <w:rPr>
          <w:rFonts w:ascii="Times New Roman" w:eastAsia="Times New Roman" w:hAnsi="Times New Roman" w:cs="Times New Roman"/>
          <w:bCs/>
          <w:sz w:val="24"/>
          <w:szCs w:val="24"/>
          <w:lang w:val="sr-Cyrl-RS"/>
        </w:rPr>
        <w:t>Po rečima Dragana Matijevića, pr</w:t>
      </w:r>
      <w:r>
        <w:rPr>
          <w:rFonts w:ascii="Times New Roman" w:eastAsia="Times New Roman" w:hAnsi="Times New Roman" w:cs="Times New Roman"/>
          <w:bCs/>
          <w:sz w:val="24"/>
          <w:szCs w:val="24"/>
          <w:lang w:val="sr-Cyrl-RS"/>
        </w:rPr>
        <w:t xml:space="preserve">edsednika USPRS, </w:t>
      </w:r>
      <w:r>
        <w:rPr>
          <w:rFonts w:ascii="Times New Roman" w:eastAsia="Times New Roman" w:hAnsi="Times New Roman" w:cs="Times New Roman"/>
          <w:bCs/>
          <w:sz w:val="24"/>
          <w:szCs w:val="24"/>
        </w:rPr>
        <w:t>Sporazumom</w:t>
      </w:r>
      <w:r w:rsidRPr="00925A44">
        <w:rPr>
          <w:rFonts w:ascii="Times New Roman" w:eastAsia="Times New Roman" w:hAnsi="Times New Roman" w:cs="Times New Roman"/>
          <w:bCs/>
          <w:sz w:val="24"/>
          <w:szCs w:val="24"/>
          <w:lang w:val="sr-Cyrl-RS"/>
        </w:rPr>
        <w:t xml:space="preserve"> </w:t>
      </w:r>
      <w:r w:rsidR="00F25581">
        <w:rPr>
          <w:rFonts w:ascii="Times New Roman" w:eastAsia="Times New Roman" w:hAnsi="Times New Roman" w:cs="Times New Roman"/>
          <w:bCs/>
          <w:sz w:val="24"/>
          <w:szCs w:val="24"/>
        </w:rPr>
        <w:t>„</w:t>
      </w:r>
      <w:r w:rsidRPr="00925A44">
        <w:rPr>
          <w:rFonts w:ascii="Times New Roman" w:eastAsia="Times New Roman" w:hAnsi="Times New Roman" w:cs="Times New Roman"/>
          <w:bCs/>
          <w:sz w:val="24"/>
          <w:szCs w:val="24"/>
          <w:lang w:val="sr-Cyrl-RS"/>
        </w:rPr>
        <w:t>nisu rešene finansijske stavke i zahtev da pla</w:t>
      </w:r>
      <w:r>
        <w:rPr>
          <w:rFonts w:ascii="Times New Roman" w:eastAsia="Times New Roman" w:hAnsi="Times New Roman" w:cs="Times New Roman"/>
          <w:bCs/>
          <w:sz w:val="24"/>
          <w:szCs w:val="24"/>
          <w:lang w:val="sr-Cyrl-RS"/>
        </w:rPr>
        <w:t>te ne budu smanjene 10 odsto</w:t>
      </w:r>
      <w:r w:rsidR="00F25581">
        <w:rPr>
          <w:rFonts w:ascii="Times New Roman" w:eastAsia="Times New Roman" w:hAnsi="Times New Roman" w:cs="Times New Roman"/>
          <w:bCs/>
          <w:sz w:val="24"/>
          <w:szCs w:val="24"/>
        </w:rPr>
        <w:t>“</w:t>
      </w:r>
      <w:r>
        <w:rPr>
          <w:rFonts w:ascii="Times New Roman" w:eastAsia="Times New Roman" w:hAnsi="Times New Roman" w:cs="Times New Roman"/>
          <w:bCs/>
          <w:sz w:val="24"/>
          <w:szCs w:val="24"/>
          <w:lang w:val="sr-Cyrl-RS"/>
        </w:rPr>
        <w:t>.</w:t>
      </w:r>
      <w:r>
        <w:rPr>
          <w:rFonts w:ascii="Times New Roman" w:eastAsia="Times New Roman" w:hAnsi="Times New Roman" w:cs="Times New Roman"/>
          <w:bCs/>
          <w:sz w:val="24"/>
          <w:szCs w:val="24"/>
        </w:rPr>
        <w:t xml:space="preserve"> „</w:t>
      </w:r>
      <w:r w:rsidRPr="00925A44">
        <w:rPr>
          <w:rFonts w:ascii="Times New Roman" w:eastAsia="Times New Roman" w:hAnsi="Times New Roman" w:cs="Times New Roman"/>
          <w:bCs/>
          <w:sz w:val="24"/>
          <w:szCs w:val="24"/>
          <w:lang w:val="sr-Cyrl-RS"/>
        </w:rPr>
        <w:t xml:space="preserve">Što se Unije sindikata prosvetnih radnika tiče, štrajk će biti prekinut </w:t>
      </w:r>
      <w:r w:rsidR="00F25581">
        <w:rPr>
          <w:rFonts w:ascii="Times New Roman" w:eastAsia="Times New Roman" w:hAnsi="Times New Roman" w:cs="Times New Roman"/>
          <w:bCs/>
          <w:sz w:val="24"/>
          <w:szCs w:val="24"/>
          <w:lang w:val="sr-Cyrl-RS"/>
        </w:rPr>
        <w:t xml:space="preserve">kada bude postignut i potpisan </w:t>
      </w:r>
      <w:r w:rsidR="00F25581">
        <w:rPr>
          <w:rFonts w:ascii="Times New Roman" w:eastAsia="Times New Roman" w:hAnsi="Times New Roman" w:cs="Times New Roman"/>
          <w:bCs/>
          <w:sz w:val="24"/>
          <w:szCs w:val="24"/>
        </w:rPr>
        <w:t>s</w:t>
      </w:r>
      <w:r w:rsidRPr="00925A44">
        <w:rPr>
          <w:rFonts w:ascii="Times New Roman" w:eastAsia="Times New Roman" w:hAnsi="Times New Roman" w:cs="Times New Roman"/>
          <w:bCs/>
          <w:sz w:val="24"/>
          <w:szCs w:val="24"/>
          <w:lang w:val="sr-Cyrl-RS"/>
        </w:rPr>
        <w:t>porazum o zahtevima sindikata, a u međuvremenu se nastavljaju i pregovori i štrajk – rekao je Matijević i podsetio da su sindikati zatražili da se u pregovore uklju</w:t>
      </w:r>
      <w:r>
        <w:rPr>
          <w:rFonts w:ascii="Times New Roman" w:eastAsia="Times New Roman" w:hAnsi="Times New Roman" w:cs="Times New Roman"/>
          <w:bCs/>
          <w:sz w:val="24"/>
          <w:szCs w:val="24"/>
          <w:lang w:val="sr-Cyrl-RS"/>
        </w:rPr>
        <w:t>či i premijer Aleksandar Vučić.</w:t>
      </w:r>
      <w:r>
        <w:rPr>
          <w:rFonts w:ascii="Times New Roman" w:eastAsia="Times New Roman" w:hAnsi="Times New Roman" w:cs="Times New Roman"/>
          <w:bCs/>
          <w:sz w:val="24"/>
          <w:szCs w:val="24"/>
        </w:rPr>
        <w:t xml:space="preserve"> </w:t>
      </w:r>
      <w:r w:rsidRPr="00925A44">
        <w:rPr>
          <w:rFonts w:ascii="Times New Roman" w:eastAsia="Times New Roman" w:hAnsi="Times New Roman" w:cs="Times New Roman"/>
          <w:bCs/>
          <w:sz w:val="24"/>
          <w:szCs w:val="24"/>
          <w:lang w:val="sr-Cyrl-RS"/>
        </w:rPr>
        <w:t>Sindikati tvrde da su analizom podataka o budžetskim sredstvima utvrdili da bi mogao da se nađe prostor za uštedu i preraspodelu već postojećeg novca, što ne znači da bi nastavnicima moglo da se vrati svih 10 odsto, ali bi svakako pomoglo da se vrati deo sredstava.</w:t>
      </w:r>
      <w:r>
        <w:rPr>
          <w:rFonts w:ascii="Times New Roman" w:eastAsia="Times New Roman" w:hAnsi="Times New Roman" w:cs="Times New Roman"/>
          <w:bCs/>
          <w:sz w:val="24"/>
          <w:szCs w:val="24"/>
        </w:rPr>
        <w:t xml:space="preserve"> </w:t>
      </w:r>
      <w:r w:rsidRPr="00925A44">
        <w:rPr>
          <w:rFonts w:ascii="Times New Roman" w:eastAsia="Times New Roman" w:hAnsi="Times New Roman" w:cs="Times New Roman"/>
          <w:bCs/>
          <w:sz w:val="24"/>
          <w:szCs w:val="24"/>
          <w:lang w:val="sr-Cyrl-RS"/>
        </w:rPr>
        <w:t>Zato će biti predloženo da se formira radna grupa koja bi se bavila ovim problemom, a to bi trebalo da bude i tema razgovora sa premijerom Vučićem.</w:t>
      </w:r>
      <w:r>
        <w:rPr>
          <w:rFonts w:ascii="Times New Roman" w:eastAsia="Times New Roman" w:hAnsi="Times New Roman" w:cs="Times New Roman"/>
          <w:bCs/>
          <w:sz w:val="24"/>
          <w:szCs w:val="24"/>
        </w:rPr>
        <w:t xml:space="preserve"> Da li su pregovori bili (ne)uspešni procenite sami kad pogledate PKU i Sporazum koje možete preuzeti i sa našeg sajta.</w:t>
      </w:r>
    </w:p>
    <w:p w:rsidR="009310A7" w:rsidRDefault="009310A7" w:rsidP="00305FC3">
      <w:pPr>
        <w:spacing w:after="0" w:line="240" w:lineRule="auto"/>
        <w:rPr>
          <w:rFonts w:ascii="Times New Roman" w:eastAsia="Times New Roman" w:hAnsi="Times New Roman" w:cs="Times New Roman"/>
          <w:noProof w:val="0"/>
          <w:color w:val="000000"/>
          <w:sz w:val="24"/>
          <w:szCs w:val="24"/>
        </w:rPr>
      </w:pPr>
    </w:p>
    <w:p w:rsidR="0036061A" w:rsidRPr="0036061A" w:rsidRDefault="0036061A" w:rsidP="00840AEA">
      <w:pPr>
        <w:spacing w:after="0" w:line="240" w:lineRule="auto"/>
        <w:jc w:val="center"/>
        <w:rPr>
          <w:rFonts w:ascii="Times New Roman" w:eastAsia="Times New Roman" w:hAnsi="Times New Roman" w:cs="Times New Roman"/>
          <w:b/>
          <w:color w:val="0000CC"/>
          <w:sz w:val="28"/>
          <w:szCs w:val="24"/>
        </w:rPr>
      </w:pPr>
      <w:r w:rsidRPr="0036061A">
        <w:rPr>
          <w:rFonts w:ascii="Times New Roman" w:eastAsia="Times New Roman" w:hAnsi="Times New Roman" w:cs="Times New Roman"/>
          <w:b/>
          <w:color w:val="0000CC"/>
          <w:sz w:val="28"/>
          <w:szCs w:val="24"/>
        </w:rPr>
        <w:t>Nina - najmlađa dobitnica Svetosavske nagrade</w:t>
      </w:r>
    </w:p>
    <w:p w:rsidR="0036061A" w:rsidRPr="0036061A" w:rsidRDefault="0036061A" w:rsidP="00840AEA">
      <w:pPr>
        <w:spacing w:after="0" w:line="240" w:lineRule="auto"/>
        <w:rPr>
          <w:rFonts w:ascii="Times New Roman" w:eastAsia="Times New Roman" w:hAnsi="Times New Roman" w:cs="Times New Roman"/>
          <w:color w:val="000000"/>
          <w:sz w:val="24"/>
          <w:szCs w:val="24"/>
        </w:rPr>
      </w:pPr>
    </w:p>
    <w:p w:rsidR="0036061A" w:rsidRDefault="0036061A" w:rsidP="0036061A">
      <w:pPr>
        <w:spacing w:after="0" w:line="240" w:lineRule="auto"/>
        <w:jc w:val="both"/>
        <w:rPr>
          <w:rFonts w:ascii="Times New Roman" w:eastAsia="Times New Roman" w:hAnsi="Times New Roman" w:cs="Times New Roman"/>
          <w:color w:val="000000"/>
          <w:sz w:val="24"/>
          <w:szCs w:val="24"/>
        </w:rPr>
      </w:pPr>
      <w:r w:rsidRPr="0036061A">
        <w:rPr>
          <w:rFonts w:ascii="Times New Roman" w:eastAsia="Times New Roman" w:hAnsi="Times New Roman" w:cs="Times New Roman"/>
          <w:color w:val="000000"/>
          <w:sz w:val="24"/>
          <w:szCs w:val="24"/>
          <w:lang w:eastAsia="sr-Latn-RS"/>
        </w:rPr>
        <w:drawing>
          <wp:anchor distT="0" distB="0" distL="114300" distR="114300" simplePos="0" relativeHeight="251677696" behindDoc="0" locked="0" layoutInCell="1" allowOverlap="1" wp14:anchorId="3F9E4057" wp14:editId="351725EB">
            <wp:simplePos x="0" y="0"/>
            <wp:positionH relativeFrom="column">
              <wp:posOffset>4247515</wp:posOffset>
            </wp:positionH>
            <wp:positionV relativeFrom="paragraph">
              <wp:posOffset>185420</wp:posOffset>
            </wp:positionV>
            <wp:extent cx="1635125" cy="1130300"/>
            <wp:effectExtent l="0" t="0" r="3175" b="0"/>
            <wp:wrapSquare wrapText="bothSides"/>
            <wp:docPr id="9" name="Picture 9" descr="Нина Ден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ина Ден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35125" cy="1130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061A">
        <w:rPr>
          <w:rFonts w:ascii="Times New Roman" w:eastAsia="Times New Roman" w:hAnsi="Times New Roman" w:cs="Times New Roman"/>
          <w:color w:val="000000"/>
          <w:sz w:val="24"/>
          <w:szCs w:val="24"/>
        </w:rPr>
        <w:tab/>
      </w:r>
      <w:r w:rsidRPr="0036061A">
        <w:rPr>
          <w:rFonts w:ascii="Times New Roman" w:eastAsia="Times New Roman" w:hAnsi="Times New Roman" w:cs="Times New Roman"/>
          <w:bCs/>
          <w:color w:val="000000"/>
          <w:sz w:val="24"/>
          <w:szCs w:val="24"/>
        </w:rPr>
        <w:t>Među 13 pojedinaca i institucija koji su nagrađeni Svetosavskom nagradom Ministarstva prosvete, nauke i tehnološkog razvoja, najmlađa je Nina Denić,</w:t>
      </w:r>
      <w:r>
        <w:rPr>
          <w:rFonts w:ascii="Times New Roman" w:eastAsia="Times New Roman" w:hAnsi="Times New Roman" w:cs="Times New Roman"/>
          <w:color w:val="000000"/>
          <w:sz w:val="24"/>
          <w:szCs w:val="24"/>
        </w:rPr>
        <w:t xml:space="preserve"> </w:t>
      </w:r>
      <w:r w:rsidRPr="0036061A">
        <w:rPr>
          <w:rFonts w:ascii="Times New Roman" w:eastAsia="Times New Roman" w:hAnsi="Times New Roman" w:cs="Times New Roman"/>
          <w:color w:val="000000"/>
          <w:sz w:val="24"/>
          <w:szCs w:val="24"/>
        </w:rPr>
        <w:t>učenica osmog razreda Osnovne škole „Miroslav Antić“ iz Odžaka. Predlog za Ninu, uputila je njena škola, za rezultate koje je ostvarila tokom protekle godine.</w:t>
      </w:r>
      <w:r>
        <w:rPr>
          <w:rFonts w:ascii="Times New Roman" w:eastAsia="Times New Roman" w:hAnsi="Times New Roman" w:cs="Times New Roman"/>
          <w:color w:val="000000"/>
          <w:sz w:val="24"/>
          <w:szCs w:val="24"/>
        </w:rPr>
        <w:t xml:space="preserve"> </w:t>
      </w:r>
      <w:r w:rsidRPr="0036061A">
        <w:rPr>
          <w:rFonts w:ascii="Times New Roman" w:eastAsia="Times New Roman" w:hAnsi="Times New Roman" w:cs="Times New Roman"/>
          <w:color w:val="000000"/>
          <w:sz w:val="24"/>
          <w:szCs w:val="24"/>
        </w:rPr>
        <w:t>Ova svestrana učenica postizala je zapažene rezultate na opštinskim i okružnim takmičenjima iz srpskog jezika, biologije, hemije i informatike. Na Olimpijadi iz ruskog jezika, pokazala je odlično znanje zauzevši mesto u prvoj kategoriji. Više puta je nagrađivana na raznim likovnim i literarnim konkursima. U slobodno vreme voli da crta i piše kratke priče na engleskom, ruskom i srpskom jeziku. Njeni radovi na engleskom jeziku su dva puta za redom, 2013. i 2014. godine, bili objavljivani u knjizi „My English Book“, zborniku sačinjenom od 50 najboljih radova učenika osnovnih i srednjih škola Srbije, navedeno je između ostalog, u obrazloženju nagrade.</w:t>
      </w:r>
    </w:p>
    <w:p w:rsidR="0036061A" w:rsidRDefault="0036061A" w:rsidP="0036061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6061A">
        <w:rPr>
          <w:rFonts w:ascii="Times New Roman" w:eastAsia="Times New Roman" w:hAnsi="Times New Roman" w:cs="Times New Roman"/>
          <w:color w:val="000000"/>
          <w:sz w:val="24"/>
          <w:szCs w:val="24"/>
        </w:rPr>
        <w:t>Dodela priznanja održana je u Vladi Republike Srbije, a Nina je sa roditeljima i predstavnicima škole „Miroslav Antić“, prisustvovala i prijemu, koji je u zgradi Predsedništva organizovao predsednik Srbije Tomislav Nikolić.</w:t>
      </w:r>
      <w:r>
        <w:rPr>
          <w:rFonts w:ascii="Times New Roman" w:eastAsia="Times New Roman" w:hAnsi="Times New Roman" w:cs="Times New Roman"/>
          <w:color w:val="000000"/>
          <w:sz w:val="24"/>
          <w:szCs w:val="24"/>
        </w:rPr>
        <w:t xml:space="preserve"> </w:t>
      </w:r>
      <w:r w:rsidRPr="0036061A">
        <w:rPr>
          <w:rFonts w:ascii="Times New Roman" w:eastAsia="Times New Roman" w:hAnsi="Times New Roman" w:cs="Times New Roman"/>
          <w:color w:val="000000"/>
          <w:sz w:val="24"/>
          <w:szCs w:val="24"/>
        </w:rPr>
        <w:t>- Svetosavska nagrada na neki način je kruna mojih dosadašnjih dostignuća. Meni je ovo priznanje podstrek za dalje školovanje i za možda neke druge nagrade koje će uslediti. Prijem u društvu mnoštva poznatih i uticajnih ljudi i razgovor sa njima, za mene je veoma značajno i pozitivno iskustvo - rekla je Nina Denić.</w:t>
      </w:r>
    </w:p>
    <w:p w:rsidR="0036061A" w:rsidRPr="00840AEA" w:rsidRDefault="0036061A" w:rsidP="0036061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6061A">
        <w:rPr>
          <w:rFonts w:ascii="Times New Roman" w:eastAsia="Times New Roman" w:hAnsi="Times New Roman" w:cs="Times New Roman"/>
          <w:color w:val="000000"/>
          <w:sz w:val="24"/>
          <w:szCs w:val="24"/>
        </w:rPr>
        <w:t>Direktorica škole „Miroslav Antić“ Jelena Lopušina sa zadovoljstvom ističe da je nagrada Nini motiv učenicima da se zalažu više, da budu svestrani, da probaju da ostvare u što više predmeta, a nastavnicima da se potrude da im đaci budu što uspešniji na takmičenjima.</w:t>
      </w:r>
      <w:r>
        <w:rPr>
          <w:rFonts w:ascii="Times New Roman" w:eastAsia="Times New Roman" w:hAnsi="Times New Roman" w:cs="Times New Roman"/>
          <w:color w:val="000000"/>
          <w:sz w:val="24"/>
          <w:szCs w:val="24"/>
        </w:rPr>
        <w:t xml:space="preserve"> </w:t>
      </w:r>
      <w:r w:rsidRPr="0036061A">
        <w:rPr>
          <w:rFonts w:ascii="Times New Roman" w:eastAsia="Times New Roman" w:hAnsi="Times New Roman" w:cs="Times New Roman"/>
          <w:color w:val="000000"/>
          <w:sz w:val="24"/>
          <w:szCs w:val="24"/>
        </w:rPr>
        <w:t>- Nagrada koju je dobila naša učenica je i dokaz da se trud i rad ceni i isplati - rekla je Lopušina.</w:t>
      </w:r>
    </w:p>
    <w:p w:rsidR="0036061A" w:rsidRDefault="0036061A" w:rsidP="00305FC3">
      <w:pPr>
        <w:spacing w:after="0" w:line="240" w:lineRule="auto"/>
        <w:rPr>
          <w:rFonts w:ascii="Times New Roman" w:eastAsia="Times New Roman" w:hAnsi="Times New Roman" w:cs="Times New Roman"/>
          <w:noProof w:val="0"/>
          <w:color w:val="000000"/>
          <w:sz w:val="24"/>
          <w:szCs w:val="24"/>
        </w:rPr>
      </w:pPr>
    </w:p>
    <w:p w:rsidR="0036061A" w:rsidRPr="00AD4456" w:rsidRDefault="0036061A" w:rsidP="009F7FA5">
      <w:pPr>
        <w:spacing w:after="0" w:line="240" w:lineRule="auto"/>
        <w:jc w:val="center"/>
        <w:rPr>
          <w:rFonts w:ascii="Times New Roman" w:eastAsia="Times New Roman" w:hAnsi="Times New Roman" w:cs="Times New Roman"/>
          <w:b/>
          <w:color w:val="0000CC"/>
          <w:sz w:val="28"/>
          <w:szCs w:val="24"/>
        </w:rPr>
      </w:pPr>
      <w:r w:rsidRPr="00AD4456">
        <w:rPr>
          <w:rFonts w:ascii="Times New Roman" w:eastAsia="Times New Roman" w:hAnsi="Times New Roman" w:cs="Times New Roman"/>
          <w:b/>
          <w:color w:val="0000CC"/>
          <w:sz w:val="28"/>
          <w:szCs w:val="24"/>
        </w:rPr>
        <w:t>Đačka kreativnost za spas planete</w:t>
      </w:r>
    </w:p>
    <w:p w:rsidR="0036061A" w:rsidRPr="0036061A" w:rsidRDefault="0036061A" w:rsidP="009F7FA5">
      <w:pPr>
        <w:spacing w:after="0" w:line="240" w:lineRule="auto"/>
        <w:rPr>
          <w:rFonts w:ascii="Times New Roman" w:eastAsia="Times New Roman" w:hAnsi="Times New Roman" w:cs="Times New Roman"/>
          <w:color w:val="000000"/>
          <w:sz w:val="24"/>
          <w:szCs w:val="24"/>
        </w:rPr>
      </w:pPr>
    </w:p>
    <w:p w:rsidR="0036061A" w:rsidRDefault="0036061A" w:rsidP="0036061A">
      <w:pPr>
        <w:spacing w:after="0" w:line="240" w:lineRule="auto"/>
        <w:jc w:val="both"/>
        <w:rPr>
          <w:rFonts w:ascii="Times New Roman" w:eastAsia="Times New Roman" w:hAnsi="Times New Roman" w:cs="Times New Roman"/>
          <w:color w:val="000000"/>
          <w:sz w:val="24"/>
          <w:szCs w:val="24"/>
        </w:rPr>
      </w:pPr>
      <w:r w:rsidRPr="0036061A">
        <w:rPr>
          <w:rFonts w:ascii="Times New Roman" w:eastAsia="Times New Roman" w:hAnsi="Times New Roman" w:cs="Times New Roman"/>
          <w:color w:val="000000"/>
          <w:sz w:val="24"/>
          <w:szCs w:val="24"/>
        </w:rPr>
        <w:tab/>
        <w:t xml:space="preserve">Osnovna škola „Vuk Karadžić“ iz Crvenke i Gimnazija „Dušan Vasiljev“ iz Kikinde, kao najbolje u prošlogodišnjem ciklusu projekta „Energija je svuda oko nas“ nagrađene su , na svečanosti u Vladi Vojvodine, konfiguracijama računara. U kategoriji izrade modela i maketa najbolji su bili tim osnovaca iz škole „Vuk Karadžić“ u Crvenki s mentorkom Mirjanom Baya, </w:t>
      </w:r>
      <w:r w:rsidRPr="0036061A">
        <w:rPr>
          <w:rFonts w:ascii="Times New Roman" w:eastAsia="Times New Roman" w:hAnsi="Times New Roman" w:cs="Times New Roman"/>
          <w:color w:val="000000"/>
          <w:sz w:val="24"/>
          <w:szCs w:val="24"/>
        </w:rPr>
        <w:lastRenderedPageBreak/>
        <w:t>Nataša Božić s mentorkom Natašom Milovanović iz Osnovne škole „Svetozar Marković“ iz Novog Sada i Selena Bolehertski, Danica Sekulović i Milana Stajič s mentorkom Mioljkom Bajić iz Poljoprivredne škole u Futogu. Najuspešnije multimedijalne prezentacije napravili su Sanela Beneš s mentorom Brankom Stanićem iz Osnovne škole „Matija Gubec“ iz Tavankuta i Dobrila Gajić s mentorkom Nadom Perić iz Poljoprivredne škole u Futogu. Najbolje literarne radove napisali su osnovci Sara Prekajski s mentorkom Danijelom Popov iz škole „Jovan Cvejić“ u Zrenjaninu i Bojana Milošević s mentorkom Tijanom Prvulović iz škole „Sveti Sava“ u Kikindi, dok je od srednjoškolaca najbolji rad Helene Dakić, čija je mentorka bila Radmila Miškov iz Srednje stručne škole „Miloš Crnjanski u Kikindi. Za najbolje likovne radove nagrađeni su osnovci Andrej Sili s mentorčom Eržebet Savanović iz škole „Sveti Sava“ u Kikindi i Andrijana Skiba s mentorkom Lidijom Barna iz škole „Petefi brigada“ iz Kule, dok je od srednjoškolaca, u ovoj kategoriji, najbolji bio rad grupe učenika pod mentorskim vođstvom Slađane Glišić i Dragane Vučić iz Tehničke škole „23. maj“ u Pančevu.</w:t>
      </w:r>
    </w:p>
    <w:p w:rsidR="0036061A" w:rsidRDefault="0036061A" w:rsidP="0036061A">
      <w:pPr>
        <w:spacing w:after="0" w:line="240" w:lineRule="auto"/>
        <w:jc w:val="both"/>
        <w:rPr>
          <w:rFonts w:ascii="Times New Roman" w:eastAsia="Times New Roman" w:hAnsi="Times New Roman" w:cs="Times New Roman"/>
          <w:color w:val="000000"/>
          <w:sz w:val="24"/>
          <w:szCs w:val="24"/>
        </w:rPr>
      </w:pPr>
    </w:p>
    <w:p w:rsidR="0036061A" w:rsidRPr="00AD4456" w:rsidRDefault="0036061A" w:rsidP="001B6CA2">
      <w:pPr>
        <w:spacing w:after="0" w:line="240" w:lineRule="auto"/>
        <w:jc w:val="center"/>
        <w:rPr>
          <w:rFonts w:ascii="Times New Roman" w:eastAsia="Times New Roman" w:hAnsi="Times New Roman" w:cs="Times New Roman"/>
          <w:b/>
          <w:color w:val="0000CC"/>
          <w:sz w:val="28"/>
          <w:szCs w:val="24"/>
        </w:rPr>
      </w:pPr>
      <w:r w:rsidRPr="00AD4456">
        <w:rPr>
          <w:rFonts w:ascii="Times New Roman" w:eastAsia="Times New Roman" w:hAnsi="Times New Roman" w:cs="Times New Roman"/>
          <w:b/>
          <w:color w:val="0000CC"/>
          <w:sz w:val="28"/>
          <w:szCs w:val="24"/>
        </w:rPr>
        <w:t>Izložba dečjih radova</w:t>
      </w:r>
    </w:p>
    <w:p w:rsidR="00AD4456" w:rsidRDefault="00AD4456" w:rsidP="001B6CA2">
      <w:pPr>
        <w:spacing w:after="0" w:line="240" w:lineRule="auto"/>
        <w:jc w:val="both"/>
        <w:rPr>
          <w:rFonts w:ascii="Times New Roman" w:eastAsia="Times New Roman" w:hAnsi="Times New Roman" w:cs="Times New Roman"/>
          <w:b/>
          <w:bCs/>
          <w:color w:val="000000"/>
          <w:sz w:val="24"/>
          <w:szCs w:val="24"/>
        </w:rPr>
      </w:pPr>
    </w:p>
    <w:p w:rsidR="00AD4456" w:rsidRDefault="00AD4456" w:rsidP="001B6CA2">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b/>
      </w:r>
      <w:r w:rsidR="0036061A" w:rsidRPr="00AD4456">
        <w:rPr>
          <w:rFonts w:ascii="Times New Roman" w:eastAsia="Times New Roman" w:hAnsi="Times New Roman" w:cs="Times New Roman"/>
          <w:bCs/>
          <w:color w:val="000000"/>
          <w:sz w:val="24"/>
          <w:szCs w:val="24"/>
        </w:rPr>
        <w:t>Izložba radova Dečje radionice „Vidosava Kovačević: slikarka osobenog poteza” biće otvorena u subotu u 11 časova, u Spomen-zbirci Pavla Beljanskog, Trg galerija 2. Obeležavajući 125 godina od rođenja</w:t>
      </w:r>
      <w:r w:rsidRPr="00AD4456">
        <w:rPr>
          <w:rFonts w:ascii="Times New Roman" w:eastAsia="Times New Roman" w:hAnsi="Times New Roman" w:cs="Times New Roman"/>
          <w:bCs/>
          <w:color w:val="000000"/>
          <w:sz w:val="24"/>
          <w:szCs w:val="24"/>
        </w:rPr>
        <w:t xml:space="preserve"> </w:t>
      </w:r>
      <w:r w:rsidR="0036061A" w:rsidRPr="00AD4456">
        <w:rPr>
          <w:rFonts w:ascii="Times New Roman" w:eastAsia="Times New Roman" w:hAnsi="Times New Roman" w:cs="Times New Roman"/>
          <w:color w:val="000000"/>
          <w:sz w:val="24"/>
          <w:szCs w:val="24"/>
        </w:rPr>
        <w:t>umetnice Vidosave Kovačević (1889–1913), u okviru serije edukativnih programa za decu predškolskog i školskog uzrasta tokom jeseni 2014. godine je realizovan program posvećen toj umetnici. Cilj druženja bio je da se na zanimljiv način deci približi jedna od najdarovitijih ličnosti srpske kulture prve polovine 20. veka. Nakon upoznavanja sa životom i stvaralaštvom Vidosave Kovačević, deca su samostalno oblikovala radove na temu proslave rođenja slikarke.</w:t>
      </w:r>
    </w:p>
    <w:p w:rsidR="0036061A" w:rsidRPr="00AD4456" w:rsidRDefault="00AD4456" w:rsidP="001B6CA2">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b/>
      </w:r>
      <w:r w:rsidR="0036061A" w:rsidRPr="0036061A">
        <w:rPr>
          <w:rFonts w:ascii="Times New Roman" w:eastAsia="Times New Roman" w:hAnsi="Times New Roman" w:cs="Times New Roman"/>
          <w:color w:val="000000"/>
          <w:sz w:val="24"/>
          <w:szCs w:val="24"/>
        </w:rPr>
        <w:t>Kroz program „Kustos u vrtiću” predstavljena je i knjižica „Prvi put u muzeju”, koja ukazuje posetiocima na neophodno poštovanje pravila ponašanja u muzejima i na odgovoran odnos prema izloženim muzejskim predmetima. Najmlađe posetioce u Spomen-zbirci Pavla Beljanskog, osim pomenute postavke, očekuje još jedno iznenađenje – interaktivna kompjuterska igra „Klikom na sliku”.</w:t>
      </w:r>
      <w:r>
        <w:rPr>
          <w:rFonts w:ascii="Times New Roman" w:eastAsia="Times New Roman" w:hAnsi="Times New Roman" w:cs="Times New Roman"/>
          <w:b/>
          <w:bCs/>
          <w:color w:val="000000"/>
          <w:sz w:val="24"/>
          <w:szCs w:val="24"/>
        </w:rPr>
        <w:t xml:space="preserve"> </w:t>
      </w:r>
      <w:r w:rsidR="0036061A" w:rsidRPr="0036061A">
        <w:rPr>
          <w:rFonts w:ascii="Times New Roman" w:eastAsia="Times New Roman" w:hAnsi="Times New Roman" w:cs="Times New Roman"/>
          <w:color w:val="000000"/>
          <w:sz w:val="24"/>
          <w:szCs w:val="24"/>
        </w:rPr>
        <w:t>Igrica je, osim u prostoru Spomen-zbirke, dostupna i na sajtu njnjnj.pavle-beljanski.museum.Kao i prethodnih godina, tokom istoimene izložbe publika će moći da pogleda radove svih učesnika iz devet vrtića PU „Radosno detinjstvo“. Do izuzetnih rešenja mali umetnici su došli zahvaljujući saradnji kustosa Spomen-zbirke Pavla Beljanskog i sugestijama i stručnoj pomoći likovnih pedagoga „Radosnog detinjstva“.Tokom izložbe biće organizovan aktiv za nove vaspitače, kao i osmomartovska akcija „Mami na dar“. Svečano otvaranje izložbe uveličaće pozorišna trupa Teatra 34.</w:t>
      </w:r>
    </w:p>
    <w:p w:rsidR="0036061A" w:rsidRPr="009F7FA5" w:rsidRDefault="0036061A" w:rsidP="0036061A">
      <w:pPr>
        <w:spacing w:after="0" w:line="240" w:lineRule="auto"/>
        <w:jc w:val="both"/>
        <w:rPr>
          <w:rFonts w:ascii="Times New Roman" w:eastAsia="Times New Roman" w:hAnsi="Times New Roman" w:cs="Times New Roman"/>
          <w:color w:val="000000"/>
          <w:sz w:val="24"/>
          <w:szCs w:val="24"/>
        </w:rPr>
      </w:pPr>
    </w:p>
    <w:p w:rsidR="00C9680B" w:rsidRPr="00B83CAB" w:rsidRDefault="00B83CAB" w:rsidP="00C9680B">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Poziv za volontere: Traži se p</w:t>
      </w:r>
      <w:r w:rsidR="00C9680B" w:rsidRPr="00B83CAB">
        <w:rPr>
          <w:rFonts w:ascii="Times New Roman" w:eastAsia="Times New Roman" w:hAnsi="Times New Roman" w:cs="Times New Roman"/>
          <w:b/>
          <w:bCs/>
          <w:noProof w:val="0"/>
          <w:color w:val="0000CC"/>
          <w:sz w:val="28"/>
          <w:szCs w:val="24"/>
          <w:lang w:val="en-US"/>
        </w:rPr>
        <w:t>redavač nemačkog jezika</w:t>
      </w:r>
    </w:p>
    <w:p w:rsidR="00C9680B" w:rsidRDefault="00C9680B" w:rsidP="00C9680B">
      <w:pPr>
        <w:spacing w:after="0" w:line="240" w:lineRule="auto"/>
        <w:rPr>
          <w:rFonts w:ascii="Times New Roman" w:eastAsia="Times New Roman" w:hAnsi="Times New Roman" w:cs="Times New Roman"/>
          <w:b/>
          <w:bCs/>
          <w:noProof w:val="0"/>
          <w:color w:val="000000"/>
          <w:sz w:val="24"/>
          <w:szCs w:val="24"/>
          <w:lang w:val="en-US"/>
        </w:rPr>
      </w:pPr>
    </w:p>
    <w:p w:rsidR="00C9680B" w:rsidRDefault="00C9680B" w:rsidP="00C9680B">
      <w:pPr>
        <w:spacing w:after="0" w:line="240" w:lineRule="auto"/>
        <w:jc w:val="both"/>
        <w:rPr>
          <w:rFonts w:ascii="Times New Roman" w:eastAsia="Times New Roman" w:hAnsi="Times New Roman" w:cs="Times New Roman"/>
          <w:bCs/>
          <w:noProof w:val="0"/>
          <w:color w:val="000000"/>
          <w:sz w:val="24"/>
          <w:szCs w:val="24"/>
          <w:lang w:val="en-US"/>
        </w:rPr>
      </w:pPr>
      <w:r w:rsidRPr="00C9680B">
        <w:rPr>
          <w:rFonts w:ascii="Times New Roman" w:eastAsia="Times New Roman" w:hAnsi="Times New Roman" w:cs="Times New Roman"/>
          <w:color w:val="000000"/>
          <w:sz w:val="24"/>
          <w:szCs w:val="24"/>
          <w:lang w:eastAsia="sr-Latn-RS"/>
        </w:rPr>
        <w:drawing>
          <wp:anchor distT="0" distB="0" distL="114300" distR="114300" simplePos="0" relativeHeight="251673600" behindDoc="0" locked="0" layoutInCell="1" allowOverlap="1" wp14:anchorId="46B0F81B" wp14:editId="0E2AFDBA">
            <wp:simplePos x="0" y="0"/>
            <wp:positionH relativeFrom="column">
              <wp:posOffset>3505200</wp:posOffset>
            </wp:positionH>
            <wp:positionV relativeFrom="paragraph">
              <wp:posOffset>196215</wp:posOffset>
            </wp:positionV>
            <wp:extent cx="2400300" cy="1200150"/>
            <wp:effectExtent l="0" t="0" r="0" b="0"/>
            <wp:wrapSquare wrapText="bothSides"/>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color w:val="000000"/>
          <w:sz w:val="24"/>
          <w:szCs w:val="24"/>
          <w:lang w:val="en-US"/>
        </w:rPr>
        <w:tab/>
      </w:r>
      <w:r w:rsidRPr="00C9680B">
        <w:rPr>
          <w:rFonts w:ascii="Times New Roman" w:eastAsia="Times New Roman" w:hAnsi="Times New Roman" w:cs="Times New Roman"/>
          <w:bCs/>
          <w:noProof w:val="0"/>
          <w:color w:val="000000"/>
          <w:sz w:val="24"/>
          <w:szCs w:val="24"/>
          <w:lang w:val="en-US"/>
        </w:rPr>
        <w:t>Infopolis - omladinski info centar otvorio je konkurs za volontere - dve osobe koje bi zainteresovanim mladim ljudima držale početni kurs nemačkog jezika u Novom Sadu. Konkurs je otvoren za mlade između 18 i 35 godina.</w:t>
      </w:r>
      <w:r>
        <w:rPr>
          <w:rFonts w:ascii="Times New Roman" w:eastAsia="Times New Roman" w:hAnsi="Times New Roman" w:cs="Times New Roman"/>
          <w:bCs/>
          <w:noProof w:val="0"/>
          <w:color w:val="000000"/>
          <w:sz w:val="24"/>
          <w:szCs w:val="24"/>
          <w:lang w:val="en-US"/>
        </w:rPr>
        <w:t xml:space="preserve"> </w:t>
      </w:r>
      <w:r w:rsidRPr="00C9680B">
        <w:rPr>
          <w:rFonts w:ascii="Times New Roman" w:eastAsia="Times New Roman" w:hAnsi="Times New Roman" w:cs="Times New Roman"/>
          <w:noProof w:val="0"/>
          <w:color w:val="000000"/>
          <w:sz w:val="24"/>
          <w:szCs w:val="24"/>
          <w:lang w:val="en-US"/>
        </w:rPr>
        <w:t>Angažovanje podrazumeva pripremu i vođenje časova nemačkog jezika, od 24. februara do 24. juna, u ukupnom trajanju od tri sata nedeljno.</w:t>
      </w:r>
      <w:r>
        <w:rPr>
          <w:rFonts w:ascii="Times New Roman" w:eastAsia="Times New Roman" w:hAnsi="Times New Roman" w:cs="Times New Roman"/>
          <w:bCs/>
          <w:noProof w:val="0"/>
          <w:color w:val="000000"/>
          <w:sz w:val="24"/>
          <w:szCs w:val="24"/>
          <w:lang w:val="en-US"/>
        </w:rPr>
        <w:t xml:space="preserve"> </w:t>
      </w:r>
      <w:r w:rsidRPr="00C9680B">
        <w:rPr>
          <w:rFonts w:ascii="Times New Roman" w:eastAsia="Times New Roman" w:hAnsi="Times New Roman" w:cs="Times New Roman"/>
          <w:noProof w:val="0"/>
          <w:color w:val="000000"/>
          <w:sz w:val="24"/>
          <w:szCs w:val="24"/>
          <w:lang w:val="en-US"/>
        </w:rPr>
        <w:t xml:space="preserve">Od volontera se očekuje da pružaju podršku mladima u učenju i savladavanju </w:t>
      </w:r>
      <w:r w:rsidRPr="00C9680B">
        <w:rPr>
          <w:rFonts w:ascii="Times New Roman" w:eastAsia="Times New Roman" w:hAnsi="Times New Roman" w:cs="Times New Roman"/>
          <w:noProof w:val="0"/>
          <w:color w:val="000000"/>
          <w:sz w:val="24"/>
          <w:szCs w:val="24"/>
          <w:lang w:val="en-US"/>
        </w:rPr>
        <w:lastRenderedPageBreak/>
        <w:t>veština govora, slušanja i pisanja iz nemačkog jezika u terminima po dogovoru sa grupom, pripremaju i drže časove (dva puta nedeljno po jedan čas) i proveravaju znanje učesnika kursa.</w:t>
      </w:r>
    </w:p>
    <w:p w:rsidR="00C9680B" w:rsidRPr="00C9680B" w:rsidRDefault="00C9680B" w:rsidP="00C9680B">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C9680B">
        <w:rPr>
          <w:rFonts w:ascii="Times New Roman" w:eastAsia="Times New Roman" w:hAnsi="Times New Roman" w:cs="Times New Roman"/>
          <w:noProof w:val="0"/>
          <w:color w:val="000000"/>
          <w:sz w:val="24"/>
          <w:szCs w:val="24"/>
          <w:lang w:val="en-US"/>
        </w:rPr>
        <w:t>Volonteri će imati priliku da prisustvuju radionici o osnovama omladinskog info rada, obukama koje organizuje Infopolis, a biće im obezbeđena i stalna podrška koordinatora Infopolisa.</w:t>
      </w:r>
      <w:r>
        <w:rPr>
          <w:rFonts w:ascii="Times New Roman" w:eastAsia="Times New Roman" w:hAnsi="Times New Roman" w:cs="Times New Roman"/>
          <w:bCs/>
          <w:noProof w:val="0"/>
          <w:color w:val="000000"/>
          <w:sz w:val="24"/>
          <w:szCs w:val="24"/>
          <w:lang w:val="en-US"/>
        </w:rPr>
        <w:t xml:space="preserve"> </w:t>
      </w:r>
      <w:r w:rsidRPr="00C9680B">
        <w:rPr>
          <w:rFonts w:ascii="Times New Roman" w:eastAsia="Times New Roman" w:hAnsi="Times New Roman" w:cs="Times New Roman"/>
          <w:noProof w:val="0"/>
          <w:color w:val="000000"/>
          <w:sz w:val="24"/>
          <w:szCs w:val="24"/>
          <w:lang w:val="en-US"/>
        </w:rPr>
        <w:t>Prijava se može obaviti preko sajta Lokaonog volonterskog servisa </w:t>
      </w:r>
      <w:hyperlink r:id="rId12" w:tooltip="www.volontiram.rs" w:history="1">
        <w:r w:rsidRPr="00C9680B">
          <w:rPr>
            <w:rStyle w:val="Hyperlink"/>
            <w:rFonts w:ascii="Times New Roman" w:eastAsia="Times New Roman" w:hAnsi="Times New Roman" w:cs="Times New Roman"/>
            <w:bCs/>
            <w:noProof w:val="0"/>
            <w:sz w:val="24"/>
            <w:szCs w:val="24"/>
            <w:lang w:val="en-US"/>
          </w:rPr>
          <w:t>www.volontiram.rs</w:t>
        </w:r>
      </w:hyperlink>
      <w:r w:rsidRPr="00C9680B">
        <w:rPr>
          <w:rFonts w:ascii="Times New Roman" w:eastAsia="Times New Roman" w:hAnsi="Times New Roman" w:cs="Times New Roman"/>
          <w:noProof w:val="0"/>
          <w:color w:val="000000"/>
          <w:sz w:val="24"/>
          <w:szCs w:val="24"/>
          <w:lang w:val="en-US"/>
        </w:rPr>
        <w:t>, a rok je 9. februar.</w:t>
      </w:r>
      <w:r>
        <w:rPr>
          <w:rFonts w:ascii="Times New Roman" w:eastAsia="Times New Roman" w:hAnsi="Times New Roman" w:cs="Times New Roman"/>
          <w:bCs/>
          <w:noProof w:val="0"/>
          <w:color w:val="000000"/>
          <w:sz w:val="24"/>
          <w:szCs w:val="24"/>
          <w:lang w:val="en-US"/>
        </w:rPr>
        <w:t xml:space="preserve"> </w:t>
      </w:r>
      <w:r w:rsidRPr="00C9680B">
        <w:rPr>
          <w:rFonts w:ascii="Times New Roman" w:eastAsia="Times New Roman" w:hAnsi="Times New Roman" w:cs="Times New Roman"/>
          <w:noProof w:val="0"/>
          <w:color w:val="000000"/>
          <w:sz w:val="24"/>
          <w:szCs w:val="24"/>
          <w:lang w:val="en-US"/>
        </w:rPr>
        <w:t>Infopolis - omladinski info centar nalazi se u suterenu Apolo centra, Trg Slobode 3. Osnovna delatnost mu je pružanje mladima kvalitetnih, proverenih i njima prilagođenih informacija.</w:t>
      </w:r>
    </w:p>
    <w:p w:rsidR="00FA5876" w:rsidRDefault="00FA5876" w:rsidP="00305FC3">
      <w:pPr>
        <w:spacing w:after="0" w:line="240" w:lineRule="auto"/>
        <w:rPr>
          <w:rFonts w:ascii="Times New Roman" w:eastAsia="Times New Roman" w:hAnsi="Times New Roman" w:cs="Times New Roman"/>
          <w:noProof w:val="0"/>
          <w:color w:val="000000"/>
          <w:sz w:val="24"/>
          <w:szCs w:val="24"/>
        </w:rPr>
      </w:pPr>
    </w:p>
    <w:p w:rsidR="00163EC0" w:rsidRPr="00B83CAB" w:rsidRDefault="00163EC0" w:rsidP="00163EC0">
      <w:pPr>
        <w:spacing w:after="0" w:line="240" w:lineRule="auto"/>
        <w:jc w:val="center"/>
        <w:rPr>
          <w:rFonts w:ascii="Times New Roman" w:eastAsia="Times New Roman" w:hAnsi="Times New Roman" w:cs="Times New Roman"/>
          <w:b/>
          <w:bCs/>
          <w:color w:val="0000CC"/>
          <w:sz w:val="28"/>
          <w:szCs w:val="24"/>
          <w:lang w:val="en-US"/>
        </w:rPr>
      </w:pPr>
      <w:r w:rsidRPr="00B83CAB">
        <w:rPr>
          <w:rFonts w:ascii="Times New Roman" w:eastAsia="Times New Roman" w:hAnsi="Times New Roman" w:cs="Times New Roman"/>
          <w:b/>
          <w:bCs/>
          <w:color w:val="0000CC"/>
          <w:sz w:val="28"/>
          <w:szCs w:val="24"/>
          <w:lang w:val="en-US"/>
        </w:rPr>
        <w:t>Mališani iz Štrpca u Novom Sadu</w:t>
      </w:r>
    </w:p>
    <w:p w:rsidR="00163EC0" w:rsidRDefault="00163EC0" w:rsidP="00163EC0">
      <w:pPr>
        <w:spacing w:after="0" w:line="240" w:lineRule="auto"/>
        <w:rPr>
          <w:rFonts w:ascii="Times New Roman" w:eastAsia="Times New Roman" w:hAnsi="Times New Roman" w:cs="Times New Roman"/>
          <w:b/>
          <w:bCs/>
          <w:color w:val="000000"/>
          <w:sz w:val="24"/>
          <w:szCs w:val="24"/>
          <w:lang w:val="en-US"/>
        </w:rPr>
      </w:pPr>
    </w:p>
    <w:p w:rsidR="00C9680B" w:rsidRDefault="00163EC0" w:rsidP="00C9680B">
      <w:pPr>
        <w:spacing w:after="0" w:line="240" w:lineRule="auto"/>
        <w:jc w:val="both"/>
        <w:rPr>
          <w:rFonts w:ascii="Times New Roman" w:eastAsia="Times New Roman" w:hAnsi="Times New Roman" w:cs="Times New Roman"/>
          <w:bCs/>
          <w:color w:val="000000"/>
          <w:sz w:val="24"/>
          <w:szCs w:val="24"/>
          <w:lang w:val="en-US"/>
        </w:rPr>
      </w:pPr>
      <w:r w:rsidRPr="00163EC0">
        <w:rPr>
          <w:rFonts w:ascii="Times New Roman" w:eastAsia="Times New Roman" w:hAnsi="Times New Roman" w:cs="Times New Roman"/>
          <w:color w:val="000000"/>
          <w:sz w:val="24"/>
          <w:szCs w:val="24"/>
          <w:lang w:eastAsia="sr-Latn-RS"/>
        </w:rPr>
        <w:drawing>
          <wp:anchor distT="0" distB="0" distL="114300" distR="114300" simplePos="0" relativeHeight="251672576" behindDoc="0" locked="0" layoutInCell="1" allowOverlap="1" wp14:anchorId="66EBDB8E" wp14:editId="0152B3F3">
            <wp:simplePos x="0" y="0"/>
            <wp:positionH relativeFrom="column">
              <wp:posOffset>3457575</wp:posOffset>
            </wp:positionH>
            <wp:positionV relativeFrom="paragraph">
              <wp:posOffset>264795</wp:posOffset>
            </wp:positionV>
            <wp:extent cx="2495550" cy="1247140"/>
            <wp:effectExtent l="0" t="0" r="0" b="0"/>
            <wp:wrapSquare wrapText="bothSides"/>
            <wp:docPr id="14" name="Picture 14" descr="Gradsko zeleni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adsko zelenilo"/>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9555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sz w:val="24"/>
          <w:szCs w:val="24"/>
          <w:lang w:val="en-US"/>
        </w:rPr>
        <w:tab/>
      </w:r>
      <w:r w:rsidRPr="00163EC0">
        <w:rPr>
          <w:rFonts w:ascii="Times New Roman" w:eastAsia="Times New Roman" w:hAnsi="Times New Roman" w:cs="Times New Roman"/>
          <w:bCs/>
          <w:color w:val="000000"/>
          <w:sz w:val="24"/>
          <w:szCs w:val="24"/>
          <w:lang w:val="en-US"/>
        </w:rPr>
        <w:t>U organizaciji Srpskog odeljenja Međunarodnog javnog fonda Jedinstva Pravoslavnih naroda u Novom Sadu od 25. do 31. januara boravi 30 mališana iz opštine Štrpci, sa Kosova i Metohije.</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Deca su smeštena kod svojih vršnjaka iz osnovnih škola "Duško Radović" i "Žarko Zrenjanin".</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Kako se navodi u saopštenju JKP "Gradsko zelenilo", namera domaćina je da se mališani tokom sedmodnevne posete upoznaju sa istorijom i znamenitostima našeg grada, a kroz druženje sa domaćinima i zabavne programe da se bar na nekoliko dana oslobode ružnih slika koje za njih nosi svakodnevica na Kosovu i Metohiji.</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Tokom jučerašnjeg popodneva deca iz opštine Štrpci boravila su na Štrandu i uživala u zimskim čarolijama koje pruža klizalište na najlepšoj plaži na Dunavu.  </w:t>
      </w:r>
    </w:p>
    <w:p w:rsidR="00C9680B" w:rsidRDefault="00C9680B" w:rsidP="00C9680B">
      <w:pPr>
        <w:spacing w:after="0" w:line="240" w:lineRule="auto"/>
        <w:jc w:val="both"/>
        <w:rPr>
          <w:rFonts w:ascii="Times New Roman" w:eastAsia="Times New Roman" w:hAnsi="Times New Roman" w:cs="Times New Roman"/>
          <w:bCs/>
          <w:color w:val="000000"/>
          <w:sz w:val="24"/>
          <w:szCs w:val="24"/>
          <w:lang w:val="en-US"/>
        </w:rPr>
      </w:pPr>
    </w:p>
    <w:p w:rsidR="00C9680B" w:rsidRPr="00B83CAB" w:rsidRDefault="00C9680B" w:rsidP="00C9680B">
      <w:pPr>
        <w:spacing w:after="0" w:line="240" w:lineRule="auto"/>
        <w:jc w:val="center"/>
        <w:rPr>
          <w:rFonts w:ascii="Times New Roman" w:eastAsia="Times New Roman" w:hAnsi="Times New Roman" w:cs="Times New Roman"/>
          <w:bCs/>
          <w:color w:val="0000CC"/>
          <w:sz w:val="24"/>
          <w:szCs w:val="24"/>
          <w:lang w:val="en-US"/>
        </w:rPr>
      </w:pPr>
      <w:r w:rsidRPr="00B83CAB">
        <w:rPr>
          <w:rFonts w:ascii="Times New Roman" w:eastAsia="Times New Roman" w:hAnsi="Times New Roman" w:cs="Times New Roman"/>
          <w:b/>
          <w:color w:val="0000CC"/>
          <w:sz w:val="28"/>
          <w:szCs w:val="24"/>
        </w:rPr>
        <w:t>Novi Sad poklanja 10 hiljada knjiga Republici Srpskoj</w:t>
      </w:r>
    </w:p>
    <w:p w:rsidR="00B83CAB" w:rsidRDefault="00C9680B" w:rsidP="00C9680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C9680B" w:rsidRDefault="00B83CAB" w:rsidP="00C9680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C9680B" w:rsidRPr="00C9680B">
        <w:rPr>
          <w:rFonts w:ascii="Times New Roman" w:eastAsia="Times New Roman" w:hAnsi="Times New Roman" w:cs="Times New Roman"/>
          <w:color w:val="000000"/>
          <w:sz w:val="24"/>
          <w:szCs w:val="24"/>
        </w:rPr>
        <w:t>Na inicijativu Društva bibliotekara Republike Srpske, Novi Sad organizovao je humanitarnu akciju prikupljanja knjiga za biblioteke u poplavljenim gradovima Republike Srpske, čiji je kn</w:t>
      </w:r>
      <w:r w:rsidR="00C9680B">
        <w:rPr>
          <w:rFonts w:ascii="Times New Roman" w:eastAsia="Times New Roman" w:hAnsi="Times New Roman" w:cs="Times New Roman"/>
          <w:color w:val="000000"/>
          <w:sz w:val="24"/>
          <w:szCs w:val="24"/>
        </w:rPr>
        <w:t xml:space="preserve">jižni fond oštećen ili uništen. </w:t>
      </w:r>
      <w:r w:rsidR="00C9680B" w:rsidRPr="00C9680B">
        <w:rPr>
          <w:rFonts w:ascii="Times New Roman" w:eastAsia="Times New Roman" w:hAnsi="Times New Roman" w:cs="Times New Roman"/>
          <w:color w:val="000000"/>
          <w:sz w:val="24"/>
          <w:szCs w:val="24"/>
        </w:rPr>
        <w:t xml:space="preserve">Donaciju od 10 000 knjiga direktorici Narodne biblioteke u Doboju mr Slavici Gostimirović uručili su član Gradskog veća za kulturu Vanja Vučenović i šef kabineta gradonačelnika </w:t>
      </w:r>
      <w:r w:rsidR="00C9680B">
        <w:rPr>
          <w:rFonts w:ascii="Times New Roman" w:eastAsia="Times New Roman" w:hAnsi="Times New Roman" w:cs="Times New Roman"/>
          <w:color w:val="000000"/>
          <w:sz w:val="24"/>
          <w:szCs w:val="24"/>
        </w:rPr>
        <w:t xml:space="preserve">Novog Sada Aleksandar Petrović. </w:t>
      </w:r>
      <w:r w:rsidR="00C9680B" w:rsidRPr="00C9680B">
        <w:rPr>
          <w:rFonts w:ascii="Times New Roman" w:eastAsia="Times New Roman" w:hAnsi="Times New Roman" w:cs="Times New Roman"/>
          <w:color w:val="000000"/>
          <w:sz w:val="24"/>
          <w:szCs w:val="24"/>
        </w:rPr>
        <w:t>Kontinuiranom akcijom prikupljanja knjiga Grad Novi Sad, zajedno sa Bibliotekom Matice srpske, Gradskom bibliotekom u Novom Sadu, Izdavačkom kućom „Prometej“ i Udruženjem Srba iz Hercegovine u Vojvodini, želi da pomogne popunjavanju fonda u bibliotekama sa područja Republike Srpske koja su stradala u majskim poplavama prošle godine. Ovaj gest je izraz solidarnosti, ali i dobra prilika za jačanje prijateljskih i partnerskih odnosa između Novog Sada i gradova i opština sa teritorije Republike Srpsk</w:t>
      </w:r>
      <w:r w:rsidR="00C9680B">
        <w:rPr>
          <w:rFonts w:ascii="Times New Roman" w:eastAsia="Times New Roman" w:hAnsi="Times New Roman" w:cs="Times New Roman"/>
          <w:color w:val="000000"/>
          <w:sz w:val="24"/>
          <w:szCs w:val="24"/>
        </w:rPr>
        <w:t xml:space="preserve">e - izjavio je Vanja Vučenović. </w:t>
      </w:r>
      <w:r w:rsidR="00C9680B" w:rsidRPr="00C9680B">
        <w:rPr>
          <w:rFonts w:ascii="Times New Roman" w:eastAsia="Times New Roman" w:hAnsi="Times New Roman" w:cs="Times New Roman"/>
          <w:color w:val="000000"/>
          <w:sz w:val="24"/>
          <w:szCs w:val="24"/>
        </w:rPr>
        <w:t>Šef kabineta gradonačelnika Novog Sada Aleksandar Petrović je istakao da je donacija rezultat nastavka humanitarne akcije, koja je započeta pre tri meseca kada je Narodnoj biblioteci u Doboju poklonjeno 1 500 knjiga.</w:t>
      </w:r>
    </w:p>
    <w:p w:rsidR="00C9680B" w:rsidRDefault="00C9680B" w:rsidP="00C9680B">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C9680B">
        <w:rPr>
          <w:rFonts w:ascii="Times New Roman" w:eastAsia="Times New Roman" w:hAnsi="Times New Roman" w:cs="Times New Roman"/>
          <w:color w:val="000000"/>
          <w:sz w:val="24"/>
          <w:szCs w:val="24"/>
        </w:rPr>
        <w:t>Donacija od 10 000 knjiga, koje su obezbedili Biblioteka Matice srpske, Gradska biblioteka u Novom Sadu, Izdavačka kuća „Prometej“ i Udruženje Srba iz Hercegovine u Vojvodini, biće raspoređena bibliotekama u Doboju, Čelincu, Šamcu i Bijeljini.</w:t>
      </w:r>
    </w:p>
    <w:p w:rsidR="00C9680B" w:rsidRDefault="00C9680B" w:rsidP="00C9680B">
      <w:pPr>
        <w:spacing w:after="0" w:line="240" w:lineRule="auto"/>
        <w:rPr>
          <w:rFonts w:ascii="Times New Roman" w:eastAsia="Times New Roman" w:hAnsi="Times New Roman" w:cs="Times New Roman"/>
          <w:color w:val="000000"/>
          <w:sz w:val="24"/>
          <w:szCs w:val="24"/>
        </w:rPr>
      </w:pPr>
    </w:p>
    <w:p w:rsidR="00163EC0" w:rsidRPr="00B83CAB" w:rsidRDefault="00163EC0" w:rsidP="00163EC0">
      <w:pPr>
        <w:spacing w:after="0" w:line="240" w:lineRule="auto"/>
        <w:jc w:val="center"/>
        <w:rPr>
          <w:rFonts w:ascii="Times New Roman" w:eastAsia="Times New Roman" w:hAnsi="Times New Roman" w:cs="Times New Roman"/>
          <w:b/>
          <w:bCs/>
          <w:color w:val="0000CC"/>
          <w:sz w:val="28"/>
          <w:szCs w:val="24"/>
          <w:lang w:val="en-US"/>
        </w:rPr>
      </w:pPr>
      <w:r w:rsidRPr="00B83CAB">
        <w:rPr>
          <w:rFonts w:ascii="Times New Roman" w:eastAsia="Times New Roman" w:hAnsi="Times New Roman" w:cs="Times New Roman"/>
          <w:b/>
          <w:bCs/>
          <w:color w:val="0000CC"/>
          <w:sz w:val="28"/>
          <w:szCs w:val="24"/>
          <w:lang w:val="en-US"/>
        </w:rPr>
        <w:t>Novi projekti Galerije Matice srpske</w:t>
      </w:r>
    </w:p>
    <w:p w:rsidR="00163EC0" w:rsidRDefault="00163EC0" w:rsidP="00163EC0">
      <w:pPr>
        <w:spacing w:after="0" w:line="240" w:lineRule="auto"/>
        <w:rPr>
          <w:rFonts w:ascii="Times New Roman" w:eastAsia="Times New Roman" w:hAnsi="Times New Roman" w:cs="Times New Roman"/>
          <w:b/>
          <w:bCs/>
          <w:color w:val="000000"/>
          <w:sz w:val="24"/>
          <w:szCs w:val="24"/>
          <w:lang w:val="en-US"/>
        </w:rPr>
      </w:pPr>
    </w:p>
    <w:p w:rsidR="00163EC0" w:rsidRPr="00163EC0" w:rsidRDefault="00163EC0" w:rsidP="00163EC0">
      <w:pPr>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lastRenderedPageBreak/>
        <w:tab/>
      </w:r>
      <w:r w:rsidRPr="00163EC0">
        <w:rPr>
          <w:rFonts w:ascii="Times New Roman" w:eastAsia="Times New Roman" w:hAnsi="Times New Roman" w:cs="Times New Roman"/>
          <w:bCs/>
          <w:color w:val="000000"/>
          <w:sz w:val="24"/>
          <w:szCs w:val="24"/>
          <w:lang w:val="en-US"/>
        </w:rPr>
        <w:t xml:space="preserve">Galerija Matice srpske sabira utiske predstavlja nove projekte kojima će prezentovati srpsku kulturnu baštinu. </w:t>
      </w:r>
      <w:r w:rsidRPr="00163EC0">
        <w:rPr>
          <w:rFonts w:ascii="Times New Roman" w:eastAsia="Times New Roman" w:hAnsi="Times New Roman" w:cs="Times New Roman"/>
          <w:color w:val="000000"/>
          <w:sz w:val="24"/>
          <w:szCs w:val="24"/>
          <w:lang w:val="en-US"/>
        </w:rPr>
        <w:t>Sa međunarodnom nagradom "Živa" za najbolji slovenski muzej, Galerija Matice srpske zatvara poglavlje 2014. godine. Zadovoljne postignutim uspehom, upravnica Tijana Palkovljević Bugarski i njene saradnice sabiraju domaće, ali i međunarodne izložbe, kao i posećenost od oko 50 000 ljudi. Promocija srpskog kulturnog nasleđa svakako je prioritet i u ovoj godini, ali ambicije zaslužno rastu.</w:t>
      </w:r>
      <w:r>
        <w:rPr>
          <w:rFonts w:ascii="Times New Roman" w:eastAsia="Times New Roman" w:hAnsi="Times New Roman" w:cs="Times New Roman"/>
          <w:b/>
          <w:bCs/>
          <w:color w:val="000000"/>
          <w:sz w:val="24"/>
          <w:szCs w:val="24"/>
          <w:lang w:val="en-US"/>
        </w:rPr>
        <w:t xml:space="preserve"> </w:t>
      </w:r>
      <w:r w:rsidRPr="00163EC0">
        <w:rPr>
          <w:rFonts w:ascii="Times New Roman" w:eastAsia="Times New Roman" w:hAnsi="Times New Roman" w:cs="Times New Roman"/>
          <w:color w:val="000000"/>
          <w:sz w:val="24"/>
          <w:szCs w:val="24"/>
          <w:lang w:val="en-US"/>
        </w:rPr>
        <w:t>"Pokušaćemo da se oprobamo u evropskim projektima i da se predstavimo u nekim novim naučnim dostignućima kako u oblasti istorije umetnosti tako i konzervacije", kaže Palkovljević Bugarski.</w:t>
      </w:r>
      <w:r>
        <w:rPr>
          <w:rFonts w:ascii="Times New Roman" w:eastAsia="Times New Roman" w:hAnsi="Times New Roman" w:cs="Times New Roman"/>
          <w:b/>
          <w:bCs/>
          <w:color w:val="000000"/>
          <w:sz w:val="24"/>
          <w:szCs w:val="24"/>
          <w:lang w:val="en-US"/>
        </w:rPr>
        <w:t xml:space="preserve"> </w:t>
      </w:r>
      <w:r w:rsidRPr="00163EC0">
        <w:rPr>
          <w:rFonts w:ascii="Times New Roman" w:eastAsia="Times New Roman" w:hAnsi="Times New Roman" w:cs="Times New Roman"/>
          <w:color w:val="000000"/>
          <w:sz w:val="24"/>
          <w:szCs w:val="24"/>
          <w:lang w:val="en-US"/>
        </w:rPr>
        <w:t>A kako su pristigla kapitalna sredstva, Galerija će nastaviti i sa adaptacijom prostora, prvenstveno suterena. Time će se steći uslovi da se već naredne, 2016. godine renovira i fasada, kako bi spremno dočekan jubilej od 80 godina.</w:t>
      </w:r>
      <w:r>
        <w:rPr>
          <w:rFonts w:ascii="Times New Roman" w:eastAsia="Times New Roman" w:hAnsi="Times New Roman" w:cs="Times New Roman"/>
          <w:b/>
          <w:bCs/>
          <w:color w:val="000000"/>
          <w:sz w:val="24"/>
          <w:szCs w:val="24"/>
          <w:lang w:val="en-US"/>
        </w:rPr>
        <w:t xml:space="preserve"> </w:t>
      </w:r>
      <w:r w:rsidRPr="00163EC0">
        <w:rPr>
          <w:rFonts w:ascii="Times New Roman" w:eastAsia="Times New Roman" w:hAnsi="Times New Roman" w:cs="Times New Roman"/>
          <w:color w:val="000000"/>
          <w:sz w:val="24"/>
          <w:szCs w:val="24"/>
          <w:lang w:val="en-US"/>
        </w:rPr>
        <w:t>"Pokrenućemo neku donatorsku akciju za skupljanje novca za adaptaciju fasade. Radićemo promociju stalne postavke upravo da bi skrenuli pažnju na vrednosti koje čuvamo i koje baštinimo u samoj zgradi", veli Palkovljević Bugarski.</w:t>
      </w:r>
      <w:r>
        <w:rPr>
          <w:rFonts w:ascii="Times New Roman" w:eastAsia="Times New Roman" w:hAnsi="Times New Roman" w:cs="Times New Roman"/>
          <w:b/>
          <w:bCs/>
          <w:color w:val="000000"/>
          <w:sz w:val="24"/>
          <w:szCs w:val="24"/>
          <w:lang w:val="en-US"/>
        </w:rPr>
        <w:t xml:space="preserve"> </w:t>
      </w:r>
      <w:r w:rsidRPr="00163EC0">
        <w:rPr>
          <w:rFonts w:ascii="Times New Roman" w:eastAsia="Times New Roman" w:hAnsi="Times New Roman" w:cs="Times New Roman"/>
          <w:color w:val="000000"/>
          <w:sz w:val="24"/>
          <w:szCs w:val="24"/>
          <w:lang w:val="en-US"/>
        </w:rPr>
        <w:t>Dakle, u onom donatorskom duhu Galerija Matice srpske radiće i ove godine, kako bi se nastavilo sa onim prvobitnim snom davnih osnivača.</w:t>
      </w:r>
      <w:r w:rsidRPr="00163EC0">
        <w:t xml:space="preserve"> </w:t>
      </w:r>
      <w:hyperlink r:id="rId14" w:history="1">
        <w:r w:rsidRPr="006B7D02">
          <w:rPr>
            <w:rStyle w:val="Hyperlink"/>
            <w:rFonts w:ascii="Times New Roman" w:eastAsia="Times New Roman" w:hAnsi="Times New Roman" w:cs="Times New Roman"/>
            <w:sz w:val="24"/>
            <w:szCs w:val="24"/>
            <w:lang w:val="en-US"/>
          </w:rPr>
          <w:t>https://www.youtube.com/watch?x-yt-ts=1422503916&amp;v=fJppqhrJrgc&amp;x-yt-cl=85027636</w:t>
        </w:r>
      </w:hyperlink>
      <w:r>
        <w:rPr>
          <w:rFonts w:ascii="Times New Roman" w:eastAsia="Times New Roman" w:hAnsi="Times New Roman" w:cs="Times New Roman"/>
          <w:color w:val="000000"/>
          <w:sz w:val="24"/>
          <w:szCs w:val="24"/>
          <w:lang w:val="en-US"/>
        </w:rPr>
        <w:t xml:space="preserve"> </w:t>
      </w:r>
    </w:p>
    <w:p w:rsidR="00163EC0" w:rsidRPr="00B83CAB" w:rsidRDefault="00163EC0" w:rsidP="0094367F">
      <w:pPr>
        <w:spacing w:after="0" w:line="240" w:lineRule="auto"/>
        <w:rPr>
          <w:rFonts w:ascii="Times New Roman" w:eastAsia="Times New Roman" w:hAnsi="Times New Roman" w:cs="Times New Roman"/>
          <w:color w:val="000000"/>
          <w:sz w:val="24"/>
          <w:szCs w:val="24"/>
          <w:lang w:val="en-US"/>
        </w:rPr>
      </w:pPr>
      <w:r w:rsidRPr="00163EC0">
        <w:rPr>
          <w:rFonts w:ascii="Times New Roman" w:eastAsia="Times New Roman" w:hAnsi="Times New Roman" w:cs="Times New Roman"/>
          <w:color w:val="000000"/>
          <w:sz w:val="24"/>
          <w:szCs w:val="24"/>
          <w:lang w:val="en-US"/>
        </w:rPr>
        <w:t> </w:t>
      </w:r>
    </w:p>
    <w:p w:rsidR="00163EC0" w:rsidRPr="00B83CAB" w:rsidRDefault="00163EC0" w:rsidP="00163EC0">
      <w:pPr>
        <w:spacing w:after="0" w:line="240" w:lineRule="auto"/>
        <w:jc w:val="center"/>
        <w:rPr>
          <w:rFonts w:ascii="Times New Roman" w:eastAsia="Times New Roman" w:hAnsi="Times New Roman" w:cs="Times New Roman"/>
          <w:b/>
          <w:color w:val="0000CC"/>
          <w:sz w:val="28"/>
          <w:szCs w:val="24"/>
        </w:rPr>
      </w:pPr>
      <w:r w:rsidRPr="00B83CAB">
        <w:rPr>
          <w:rFonts w:ascii="Times New Roman" w:eastAsia="Times New Roman" w:hAnsi="Times New Roman" w:cs="Times New Roman"/>
          <w:b/>
          <w:color w:val="0000CC"/>
          <w:sz w:val="28"/>
          <w:szCs w:val="24"/>
        </w:rPr>
        <w:t xml:space="preserve">Zrenjanin:  Promocija </w:t>
      </w:r>
      <w:r w:rsidR="00B83CAB">
        <w:rPr>
          <w:rFonts w:ascii="Times New Roman" w:eastAsia="Times New Roman" w:hAnsi="Times New Roman" w:cs="Times New Roman"/>
          <w:b/>
          <w:color w:val="0000CC"/>
          <w:sz w:val="28"/>
          <w:szCs w:val="24"/>
        </w:rPr>
        <w:t>"Kuće</w:t>
      </w:r>
      <w:r w:rsidRPr="00B83CAB">
        <w:rPr>
          <w:rFonts w:ascii="Times New Roman" w:eastAsia="Times New Roman" w:hAnsi="Times New Roman" w:cs="Times New Roman"/>
          <w:b/>
          <w:color w:val="0000CC"/>
          <w:sz w:val="28"/>
          <w:szCs w:val="24"/>
        </w:rPr>
        <w:t xml:space="preserve"> sećanja i zaborava"</w:t>
      </w:r>
    </w:p>
    <w:p w:rsidR="00163EC0" w:rsidRDefault="00163EC0" w:rsidP="00163EC0">
      <w:pPr>
        <w:spacing w:after="0" w:line="240" w:lineRule="auto"/>
        <w:rPr>
          <w:rFonts w:ascii="Times New Roman" w:eastAsia="Times New Roman" w:hAnsi="Times New Roman" w:cs="Times New Roman"/>
          <w:color w:val="000000"/>
          <w:sz w:val="24"/>
          <w:szCs w:val="24"/>
        </w:rPr>
      </w:pPr>
    </w:p>
    <w:p w:rsidR="00163EC0" w:rsidRDefault="00163EC0" w:rsidP="00163EC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63EC0">
        <w:rPr>
          <w:rFonts w:ascii="Times New Roman" w:eastAsia="Times New Roman" w:hAnsi="Times New Roman" w:cs="Times New Roman"/>
          <w:color w:val="000000"/>
          <w:sz w:val="24"/>
          <w:szCs w:val="24"/>
        </w:rPr>
        <w:t>Promocija knjige "Kuća sećanja i zaborava" Filipa Davida, do</w:t>
      </w:r>
      <w:r>
        <w:rPr>
          <w:rFonts w:ascii="Times New Roman" w:eastAsia="Times New Roman" w:hAnsi="Times New Roman" w:cs="Times New Roman"/>
          <w:color w:val="000000"/>
          <w:sz w:val="24"/>
          <w:szCs w:val="24"/>
        </w:rPr>
        <w:t>bitnika 61. NIN-ove nagrade, j</w:t>
      </w:r>
      <w:r w:rsidRPr="00163EC0">
        <w:rPr>
          <w:rFonts w:ascii="Times New Roman" w:eastAsia="Times New Roman" w:hAnsi="Times New Roman" w:cs="Times New Roman"/>
          <w:color w:val="000000"/>
          <w:sz w:val="24"/>
          <w:szCs w:val="24"/>
        </w:rPr>
        <w:t xml:space="preserve">e održana u petak 6. februara u Gradskoj narodnoj biblioteci </w:t>
      </w:r>
      <w:r>
        <w:rPr>
          <w:rFonts w:ascii="Times New Roman" w:eastAsia="Times New Roman" w:hAnsi="Times New Roman" w:cs="Times New Roman"/>
          <w:color w:val="000000"/>
          <w:sz w:val="24"/>
          <w:szCs w:val="24"/>
        </w:rPr>
        <w:t xml:space="preserve">"Žarko Zrenjanin" u Zrenjaninu. </w:t>
      </w:r>
      <w:r w:rsidRPr="00163EC0">
        <w:rPr>
          <w:rFonts w:ascii="Times New Roman" w:eastAsia="Times New Roman" w:hAnsi="Times New Roman" w:cs="Times New Roman"/>
          <w:color w:val="000000"/>
          <w:sz w:val="24"/>
          <w:szCs w:val="24"/>
        </w:rPr>
        <w:t xml:space="preserve">Početak promocije zakazan je za 19 časova, a pored autora, </w:t>
      </w:r>
      <w:r>
        <w:rPr>
          <w:rFonts w:ascii="Times New Roman" w:eastAsia="Times New Roman" w:hAnsi="Times New Roman" w:cs="Times New Roman"/>
          <w:color w:val="000000"/>
          <w:sz w:val="24"/>
          <w:szCs w:val="24"/>
        </w:rPr>
        <w:t>o knjizi su govoril</w:t>
      </w:r>
      <w:r w:rsidRPr="00163EC0">
        <w:rPr>
          <w:rFonts w:ascii="Times New Roman" w:eastAsia="Times New Roman" w:hAnsi="Times New Roman" w:cs="Times New Roman"/>
          <w:color w:val="000000"/>
          <w:sz w:val="24"/>
          <w:szCs w:val="24"/>
        </w:rPr>
        <w:t>i i Vladi</w:t>
      </w:r>
      <w:r>
        <w:rPr>
          <w:rFonts w:ascii="Times New Roman" w:eastAsia="Times New Roman" w:hAnsi="Times New Roman" w:cs="Times New Roman"/>
          <w:color w:val="000000"/>
          <w:sz w:val="24"/>
          <w:szCs w:val="24"/>
        </w:rPr>
        <w:t xml:space="preserve">mir Arsenić, književni kritičar i dr. </w:t>
      </w:r>
    </w:p>
    <w:p w:rsidR="00163EC0" w:rsidRDefault="00163EC0" w:rsidP="00163EC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63EC0">
        <w:rPr>
          <w:rFonts w:ascii="Times New Roman" w:eastAsia="Times New Roman" w:hAnsi="Times New Roman" w:cs="Times New Roman"/>
          <w:color w:val="000000"/>
          <w:sz w:val="24"/>
          <w:szCs w:val="24"/>
        </w:rPr>
        <w:t>“Roman Filipa Davida 'Kuća sećanja i zaborava' je sugestivna studija zla - zla u istoriji, zla u čoveku - koja sučeljava četiri životne priče Jevreja stradalnika i njihovih porodica u potresnom svedočenju sačinjenom od dnevnika, pisama i snoviđenja, navodi se u najavi.</w:t>
      </w:r>
      <w:r>
        <w:rPr>
          <w:rFonts w:ascii="Times New Roman" w:eastAsia="Times New Roman" w:hAnsi="Times New Roman" w:cs="Times New Roman"/>
          <w:color w:val="000000"/>
          <w:sz w:val="24"/>
          <w:szCs w:val="24"/>
        </w:rPr>
        <w:t xml:space="preserve">  </w:t>
      </w:r>
    </w:p>
    <w:p w:rsidR="00163EC0" w:rsidRPr="00163EC0" w:rsidRDefault="00163EC0" w:rsidP="00163EC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63EC0">
        <w:rPr>
          <w:rFonts w:ascii="Times New Roman" w:eastAsia="Times New Roman" w:hAnsi="Times New Roman" w:cs="Times New Roman"/>
          <w:color w:val="000000"/>
          <w:sz w:val="24"/>
          <w:szCs w:val="24"/>
        </w:rPr>
        <w:t>U ovom skladno komponovanom romanu sreću se san i java, patnja i želja, stvarnost i mogućnost, mitsko i mistično, document i fikcija. Sećanje je predstavljeno i kao neizbežnost i kao misija a jezik kao mogući način da se sačuvamo od zla: ‘Trebalo bi izmisliti neki novi jezik, čist, neokaljan, koji bi imao jasnoću, dubinu, snagu, koji bi bio sposoban da izrazi prava osećanja. Takav jezik, precizan i snažan, predstavljao bi najj</w:t>
      </w:r>
      <w:r>
        <w:rPr>
          <w:rFonts w:ascii="Times New Roman" w:eastAsia="Times New Roman" w:hAnsi="Times New Roman" w:cs="Times New Roman"/>
          <w:color w:val="000000"/>
          <w:sz w:val="24"/>
          <w:szCs w:val="24"/>
        </w:rPr>
        <w:t xml:space="preserve">aču odbranu od zla.’ </w:t>
      </w:r>
      <w:r w:rsidRPr="00163EC0">
        <w:rPr>
          <w:rFonts w:ascii="Times New Roman" w:eastAsia="Times New Roman" w:hAnsi="Times New Roman" w:cs="Times New Roman"/>
          <w:color w:val="000000"/>
          <w:sz w:val="24"/>
          <w:szCs w:val="24"/>
        </w:rPr>
        <w:t>Roman Filipa Davida je umetnički dosledan, precizno osmišljenj i superiorno napisan roman egzistencijalne jeze, roman o čoveku protiv koga deluju nemerljive sile smeštene u sferi nejezika, roman koji upečatljivo preispituje smrt, zlo i sudbinu al ii pamćenje kao silu koja sve nadilazi.”</w:t>
      </w:r>
    </w:p>
    <w:p w:rsidR="0036061A" w:rsidRDefault="0036061A" w:rsidP="00163EC0">
      <w:pPr>
        <w:spacing w:after="0" w:line="240" w:lineRule="auto"/>
        <w:rPr>
          <w:rFonts w:ascii="Times New Roman" w:eastAsia="Times New Roman" w:hAnsi="Times New Roman" w:cs="Times New Roman"/>
          <w:color w:val="000000"/>
          <w:sz w:val="24"/>
          <w:szCs w:val="24"/>
        </w:rPr>
      </w:pPr>
    </w:p>
    <w:p w:rsidR="0036061A" w:rsidRPr="00A31B02" w:rsidRDefault="0036061A" w:rsidP="000C14B0">
      <w:pPr>
        <w:spacing w:after="0" w:line="240" w:lineRule="auto"/>
        <w:jc w:val="center"/>
        <w:rPr>
          <w:rFonts w:ascii="Times New Roman" w:eastAsia="Times New Roman" w:hAnsi="Times New Roman" w:cs="Times New Roman"/>
          <w:b/>
          <w:color w:val="0000CC"/>
          <w:sz w:val="28"/>
          <w:szCs w:val="24"/>
        </w:rPr>
      </w:pPr>
      <w:r w:rsidRPr="00A31B02">
        <w:rPr>
          <w:rFonts w:ascii="Times New Roman" w:eastAsia="Times New Roman" w:hAnsi="Times New Roman" w:cs="Times New Roman"/>
          <w:b/>
          <w:color w:val="0000CC"/>
          <w:sz w:val="28"/>
          <w:szCs w:val="24"/>
        </w:rPr>
        <w:t>Teško pronaći kazandžiju, grnčara, korpara ...</w:t>
      </w:r>
    </w:p>
    <w:p w:rsidR="0036061A" w:rsidRPr="0036061A" w:rsidRDefault="0036061A" w:rsidP="000C14B0">
      <w:pPr>
        <w:spacing w:after="0" w:line="240" w:lineRule="auto"/>
        <w:rPr>
          <w:rFonts w:ascii="Times New Roman" w:eastAsia="Times New Roman" w:hAnsi="Times New Roman" w:cs="Times New Roman"/>
          <w:b/>
          <w:bCs/>
          <w:color w:val="000000"/>
          <w:sz w:val="24"/>
          <w:szCs w:val="24"/>
        </w:rPr>
      </w:pPr>
    </w:p>
    <w:p w:rsidR="0036061A" w:rsidRPr="0036061A" w:rsidRDefault="00A31B02" w:rsidP="00A31B02">
      <w:pPr>
        <w:spacing w:after="0" w:line="240" w:lineRule="auto"/>
        <w:jc w:val="both"/>
        <w:rPr>
          <w:rFonts w:ascii="Times New Roman" w:eastAsia="Times New Roman" w:hAnsi="Times New Roman" w:cs="Times New Roman"/>
          <w:color w:val="000000"/>
          <w:sz w:val="24"/>
          <w:szCs w:val="24"/>
        </w:rPr>
      </w:pPr>
      <w:r w:rsidRPr="0036061A">
        <w:rPr>
          <w:rFonts w:ascii="Times New Roman" w:eastAsia="Times New Roman" w:hAnsi="Times New Roman" w:cs="Times New Roman"/>
          <w:color w:val="000000"/>
          <w:sz w:val="24"/>
          <w:szCs w:val="24"/>
          <w:lang w:eastAsia="sr-Latn-RS"/>
        </w:rPr>
        <w:drawing>
          <wp:anchor distT="0" distB="0" distL="114300" distR="114300" simplePos="0" relativeHeight="251675648" behindDoc="0" locked="0" layoutInCell="1" allowOverlap="1" wp14:anchorId="0B8965AA" wp14:editId="310DD4F2">
            <wp:simplePos x="0" y="0"/>
            <wp:positionH relativeFrom="column">
              <wp:posOffset>3833495</wp:posOffset>
            </wp:positionH>
            <wp:positionV relativeFrom="paragraph">
              <wp:posOffset>79375</wp:posOffset>
            </wp:positionV>
            <wp:extent cx="2080895" cy="1438275"/>
            <wp:effectExtent l="0" t="0" r="0" b="9525"/>
            <wp:wrapSquare wrapText="bothSides"/>
            <wp:docPr id="7" name="Picture 7" descr="Данас у Новом Саду постоји само једна казанџијска радиониц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анас у Новом Саду постоји само једна казанџијска радиониц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8089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36061A" w:rsidRPr="0036061A">
        <w:rPr>
          <w:rFonts w:ascii="Times New Roman" w:eastAsia="Times New Roman" w:hAnsi="Times New Roman" w:cs="Times New Roman"/>
          <w:b/>
          <w:bCs/>
          <w:color w:val="000000"/>
          <w:sz w:val="24"/>
          <w:szCs w:val="24"/>
        </w:rPr>
        <w:tab/>
      </w:r>
      <w:r w:rsidR="0036061A" w:rsidRPr="00A31B02">
        <w:rPr>
          <w:rFonts w:ascii="Times New Roman" w:eastAsia="Times New Roman" w:hAnsi="Times New Roman" w:cs="Times New Roman"/>
          <w:bCs/>
          <w:color w:val="000000"/>
          <w:sz w:val="24"/>
          <w:szCs w:val="24"/>
        </w:rPr>
        <w:t>Zanatlije se bave proizvodnjom, popravkom i održavanjem nekog predmeta. Oni su nekada stanovništvo snabdevali neophodnim potrepštinama. Svoj proizvod su pravli od početka do kraja, dok su im u radu pomagali šegrti.</w:t>
      </w:r>
      <w:r>
        <w:rPr>
          <w:rFonts w:ascii="Times New Roman" w:eastAsia="Times New Roman" w:hAnsi="Times New Roman" w:cs="Times New Roman"/>
          <w:color w:val="000000"/>
          <w:sz w:val="24"/>
          <w:szCs w:val="24"/>
        </w:rPr>
        <w:t xml:space="preserve"> </w:t>
      </w:r>
      <w:r w:rsidR="0036061A" w:rsidRPr="0036061A">
        <w:rPr>
          <w:rFonts w:ascii="Times New Roman" w:eastAsia="Times New Roman" w:hAnsi="Times New Roman" w:cs="Times New Roman"/>
          <w:color w:val="000000"/>
          <w:sz w:val="24"/>
          <w:szCs w:val="24"/>
        </w:rPr>
        <w:t>Međutim, pojavom industrijske proizvodnje, mnogi zanati su polako nestajali. Fabrički proizvodi su izrađivani brže i, što je još bitnije, bili su jeftiniji. Tako se teško može pronaći grnčar, korpar, metlar ili bačvar, na primer. Zanatskih radnji je sve manje.</w:t>
      </w:r>
      <w:r>
        <w:rPr>
          <w:rFonts w:ascii="Times New Roman" w:eastAsia="Times New Roman" w:hAnsi="Times New Roman" w:cs="Times New Roman"/>
          <w:color w:val="000000"/>
          <w:sz w:val="24"/>
          <w:szCs w:val="24"/>
        </w:rPr>
        <w:t xml:space="preserve"> </w:t>
      </w:r>
      <w:r w:rsidR="0036061A" w:rsidRPr="0036061A">
        <w:rPr>
          <w:rFonts w:ascii="Times New Roman" w:eastAsia="Times New Roman" w:hAnsi="Times New Roman" w:cs="Times New Roman"/>
          <w:color w:val="000000"/>
          <w:sz w:val="24"/>
          <w:szCs w:val="24"/>
        </w:rPr>
        <w:t xml:space="preserve">Danas u Novom Sadu postoji samo jedna </w:t>
      </w:r>
      <w:r w:rsidR="0036061A" w:rsidRPr="0036061A">
        <w:rPr>
          <w:rFonts w:ascii="Times New Roman" w:eastAsia="Times New Roman" w:hAnsi="Times New Roman" w:cs="Times New Roman"/>
          <w:color w:val="000000"/>
          <w:sz w:val="24"/>
          <w:szCs w:val="24"/>
        </w:rPr>
        <w:lastRenderedPageBreak/>
        <w:t>kazanyijska radionica. Vlasnik te radnje, koja je osnovana 1965. godine, Đorđe Mandarić objašnjava kako su se radionice gasile jedna za drugom jer nije bilo nikog da nasledi majstore.– Kod nas nema učenika, niko nije zainteresovan za ovaj zanat. Bilo je nekih pokušaja preko Nacionalne službe za zapošljavanje, međutim, nije bilo interesanata – kaže Đorđe.On se seća kako su kazanyije ranije pavile mnogo prizvoda.</w:t>
      </w:r>
      <w:r>
        <w:rPr>
          <w:rFonts w:ascii="Times New Roman" w:eastAsia="Times New Roman" w:hAnsi="Times New Roman" w:cs="Times New Roman"/>
          <w:color w:val="000000"/>
          <w:sz w:val="24"/>
          <w:szCs w:val="24"/>
        </w:rPr>
        <w:t xml:space="preserve"> </w:t>
      </w:r>
      <w:r w:rsidR="0036061A" w:rsidRPr="0036061A">
        <w:rPr>
          <w:rFonts w:ascii="Times New Roman" w:eastAsia="Times New Roman" w:hAnsi="Times New Roman" w:cs="Times New Roman"/>
          <w:color w:val="000000"/>
          <w:sz w:val="24"/>
          <w:szCs w:val="24"/>
        </w:rPr>
        <w:t>– Nekada smo pravili šerpe, lonce, bojlere i prskalice za voće, a danas samo kazane za rakiju – navodi Mandarić. – Sve je to počelo industrijski da se proizvodi i jeftinije je. Naravno da je proizvod ručne izrade kvalitetniji, ali danas se retko rakija proizvodi na veliko. Ima mnogo vikendaša koji peku malo rakije i njima je dovoljan fabrički kazan.</w:t>
      </w:r>
      <w:r>
        <w:rPr>
          <w:rFonts w:ascii="Times New Roman" w:eastAsia="Times New Roman" w:hAnsi="Times New Roman" w:cs="Times New Roman"/>
          <w:color w:val="000000"/>
          <w:sz w:val="24"/>
          <w:szCs w:val="24"/>
        </w:rPr>
        <w:t xml:space="preserve"> </w:t>
      </w:r>
      <w:r w:rsidR="0036061A" w:rsidRPr="0036061A">
        <w:rPr>
          <w:rFonts w:ascii="Times New Roman" w:eastAsia="Times New Roman" w:hAnsi="Times New Roman" w:cs="Times New Roman"/>
          <w:color w:val="000000"/>
          <w:sz w:val="24"/>
          <w:szCs w:val="24"/>
        </w:rPr>
        <w:t>Slična situacija je i sa zanatom šeširyije. U buticima i na tezgama na ulici mogu se naći jeftini šeširi i kape modernog dizajna, i to je glavni razlog zbog čega ljudi retko odlaze kod šeširyije po kapu. Vlasnica jedine takve radnje u Novom Sadu, koja je osnovana je 1927. godine, a nalazi se u Poštanskoj ulici, Ana Filipović, kaže da i oni prate trendove.</w:t>
      </w:r>
    </w:p>
    <w:p w:rsidR="0036061A" w:rsidRPr="000C14B0" w:rsidRDefault="0036061A" w:rsidP="000C14B0">
      <w:pPr>
        <w:spacing w:after="0" w:line="240" w:lineRule="auto"/>
        <w:rPr>
          <w:rFonts w:ascii="Times New Roman" w:eastAsia="Times New Roman" w:hAnsi="Times New Roman" w:cs="Times New Roman"/>
          <w:color w:val="000000"/>
          <w:sz w:val="24"/>
          <w:szCs w:val="24"/>
        </w:rPr>
      </w:pPr>
    </w:p>
    <w:p w:rsidR="00163EC0" w:rsidRPr="00B83CAB" w:rsidRDefault="00B83CAB" w:rsidP="00163EC0">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Pančevo</w:t>
      </w:r>
      <w:r w:rsidR="00163EC0" w:rsidRPr="00B83CAB">
        <w:rPr>
          <w:rFonts w:ascii="Times New Roman" w:eastAsia="Times New Roman" w:hAnsi="Times New Roman" w:cs="Times New Roman"/>
          <w:b/>
          <w:bCs/>
          <w:color w:val="0000CC"/>
          <w:sz w:val="28"/>
          <w:szCs w:val="24"/>
          <w:lang w:val="en-US"/>
        </w:rPr>
        <w:t>: Počinje škola plivanja</w:t>
      </w:r>
    </w:p>
    <w:p w:rsidR="00163EC0" w:rsidRDefault="00163EC0" w:rsidP="00163EC0">
      <w:pPr>
        <w:spacing w:after="0" w:line="240" w:lineRule="auto"/>
        <w:rPr>
          <w:rFonts w:ascii="Times New Roman" w:eastAsia="Times New Roman" w:hAnsi="Times New Roman" w:cs="Times New Roman"/>
          <w:b/>
          <w:bCs/>
          <w:color w:val="000000"/>
          <w:sz w:val="24"/>
          <w:szCs w:val="24"/>
          <w:lang w:val="en-US"/>
        </w:rPr>
      </w:pPr>
    </w:p>
    <w:p w:rsidR="00163EC0" w:rsidRPr="00163EC0" w:rsidRDefault="00163EC0" w:rsidP="00163EC0">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
          <w:bCs/>
          <w:color w:val="000000"/>
          <w:sz w:val="24"/>
          <w:szCs w:val="24"/>
          <w:lang w:val="en-US"/>
        </w:rPr>
        <w:tab/>
      </w:r>
      <w:r w:rsidRPr="00163EC0">
        <w:rPr>
          <w:rFonts w:ascii="Times New Roman" w:eastAsia="Times New Roman" w:hAnsi="Times New Roman" w:cs="Times New Roman"/>
          <w:bCs/>
          <w:color w:val="000000"/>
          <w:sz w:val="24"/>
          <w:szCs w:val="24"/>
          <w:lang w:val="en-US"/>
        </w:rPr>
        <w:t>Plivački klubovi "Tamiš" i "Dinamo" nastavljaju međusobnu saradnju, ovoga puta pokreću zajedničku školu plivanja. Ideja je da se što većem broju dece pruže bolji uslovi kako bi postali dobri plivači I budući šampioni. Pored škole plivanja biće organizovana I obuka za neplivače.</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"Mogu da iskažem zadovoljstvo što se plivački klub "Tamiš" udružio sa plivačkim klubom” Dinamo” i što ćemo sprovesti obuku neplivača I školu plivanja sa trenerom koji je visokostručan i pod čijom će trenerskom palicom sve ovo biti omogućeno. Deca će imati sve one uslove koje ja nisam imala kada sam trenirala I to je ono čime možemo da se pohvalimo",kaže Nađa Higl Boharević iz PK-a "Tamiš".</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"Plivački klub "Dinamo" ima tradiciju i sistem koji funkcioniše dugo godina, a Plivački klub "Tamiš" je klub koji ostvaruje vrhunske rezultate na svetskom nivou, i ima stručnost koja može da pomogne svakom klubu", istakao je Dejan Dragović, predsednik PK-a "Dinamo".</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Podršku ovoj saradnji,koja nije uobičajena među pančevačkim klubovima, pružio je i Grad Pančevo.</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"Ovo znači da će i sami klubovi imati veće prihode. Što se tiče stručnosti, objedinjavanje škola i rad sa decom će svakako dati i bolje rezultate",kaže Aleksandar Farkaš,član Gradskog veća zadužen za sport</w:t>
      </w:r>
      <w:r>
        <w:rPr>
          <w:rFonts w:ascii="Times New Roman" w:eastAsia="Times New Roman" w:hAnsi="Times New Roman" w:cs="Times New Roman"/>
          <w:bCs/>
          <w:color w:val="000000"/>
          <w:sz w:val="24"/>
          <w:szCs w:val="24"/>
          <w:lang w:val="en-US"/>
        </w:rPr>
        <w:t xml:space="preserve"> </w:t>
      </w:r>
      <w:r w:rsidRPr="00163EC0">
        <w:rPr>
          <w:rFonts w:ascii="Times New Roman" w:eastAsia="Times New Roman" w:hAnsi="Times New Roman" w:cs="Times New Roman"/>
          <w:color w:val="000000"/>
          <w:sz w:val="24"/>
          <w:szCs w:val="24"/>
          <w:lang w:val="en-US"/>
        </w:rPr>
        <w:t>Škola plivanja "Dinama" i "Tamiša" počinje, 2. februara.</w:t>
      </w:r>
    </w:p>
    <w:p w:rsidR="00163EC0" w:rsidRPr="00163EC0" w:rsidRDefault="00163EC0" w:rsidP="00163EC0">
      <w:pPr>
        <w:spacing w:after="0" w:line="240" w:lineRule="auto"/>
        <w:rPr>
          <w:rFonts w:ascii="Times New Roman" w:eastAsia="Times New Roman" w:hAnsi="Times New Roman" w:cs="Times New Roman"/>
          <w:color w:val="000000"/>
          <w:sz w:val="24"/>
          <w:szCs w:val="24"/>
        </w:rPr>
      </w:pPr>
    </w:p>
    <w:p w:rsidR="00163EC0" w:rsidRPr="00B83CAB" w:rsidRDefault="00163EC0" w:rsidP="000B4AE1">
      <w:pPr>
        <w:spacing w:after="0" w:line="240" w:lineRule="auto"/>
        <w:jc w:val="center"/>
        <w:rPr>
          <w:rFonts w:ascii="Times New Roman" w:eastAsia="Times New Roman" w:hAnsi="Times New Roman" w:cs="Times New Roman"/>
          <w:b/>
          <w:color w:val="0000CC"/>
          <w:sz w:val="28"/>
          <w:szCs w:val="24"/>
        </w:rPr>
      </w:pPr>
      <w:r w:rsidRPr="00B83CAB">
        <w:rPr>
          <w:rFonts w:ascii="Times New Roman" w:eastAsia="Times New Roman" w:hAnsi="Times New Roman" w:cs="Times New Roman"/>
          <w:b/>
          <w:color w:val="0000CC"/>
          <w:sz w:val="28"/>
          <w:szCs w:val="24"/>
        </w:rPr>
        <w:t>Spomenik Pupinu u Beogradu</w:t>
      </w:r>
    </w:p>
    <w:p w:rsidR="00163EC0" w:rsidRPr="00163EC0" w:rsidRDefault="00163EC0" w:rsidP="000B4AE1">
      <w:pPr>
        <w:spacing w:after="0" w:line="240" w:lineRule="auto"/>
        <w:rPr>
          <w:rFonts w:ascii="Times New Roman" w:eastAsia="Times New Roman" w:hAnsi="Times New Roman" w:cs="Times New Roman"/>
          <w:color w:val="000000"/>
          <w:sz w:val="24"/>
          <w:szCs w:val="24"/>
        </w:rPr>
      </w:pPr>
    </w:p>
    <w:p w:rsidR="00163EC0" w:rsidRPr="000B4AE1" w:rsidRDefault="00163EC0" w:rsidP="000B4AE1">
      <w:pPr>
        <w:spacing w:after="0" w:line="240" w:lineRule="auto"/>
        <w:jc w:val="both"/>
        <w:rPr>
          <w:rFonts w:ascii="Times New Roman" w:eastAsia="Times New Roman" w:hAnsi="Times New Roman" w:cs="Times New Roman"/>
          <w:color w:val="000000"/>
          <w:sz w:val="24"/>
          <w:szCs w:val="24"/>
        </w:rPr>
      </w:pPr>
      <w:r w:rsidRPr="00163EC0">
        <w:rPr>
          <w:rFonts w:ascii="Times New Roman" w:eastAsia="Times New Roman" w:hAnsi="Times New Roman" w:cs="Times New Roman"/>
          <w:color w:val="000000"/>
          <w:sz w:val="24"/>
          <w:szCs w:val="24"/>
          <w:lang w:eastAsia="sr-Latn-RS"/>
        </w:rPr>
        <w:drawing>
          <wp:anchor distT="0" distB="0" distL="114300" distR="114300" simplePos="0" relativeHeight="251670528" behindDoc="1" locked="0" layoutInCell="1" allowOverlap="1" wp14:anchorId="7C9E58CB" wp14:editId="61C15C74">
            <wp:simplePos x="0" y="0"/>
            <wp:positionH relativeFrom="column">
              <wp:posOffset>3705225</wp:posOffset>
            </wp:positionH>
            <wp:positionV relativeFrom="paragraph">
              <wp:posOffset>295910</wp:posOffset>
            </wp:positionV>
            <wp:extent cx="2287905" cy="1314450"/>
            <wp:effectExtent l="0" t="0" r="0" b="0"/>
            <wp:wrapTight wrapText="bothSides">
              <wp:wrapPolygon edited="0">
                <wp:start x="0" y="0"/>
                <wp:lineTo x="0" y="21287"/>
                <wp:lineTo x="21402" y="21287"/>
                <wp:lineTo x="21402" y="0"/>
                <wp:lineTo x="0" y="0"/>
              </wp:wrapPolygon>
            </wp:wrapTight>
            <wp:docPr id="12" name="Picture 12" descr="http://www.blic.rs/data/images/2013-10-10/387550_mihajlo-pupin_f.jpg?ver=142253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0-10/387550_mihajlo-pupin_f.jpg?ver=142253161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8790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3EC0">
        <w:rPr>
          <w:rFonts w:ascii="Times New Roman" w:eastAsia="Times New Roman" w:hAnsi="Times New Roman" w:cs="Times New Roman"/>
          <w:color w:val="000000"/>
          <w:sz w:val="24"/>
          <w:szCs w:val="24"/>
        </w:rPr>
        <w:tab/>
        <w:t>Komisija za spomenike i nazive trgova i ulica grada Beograda donela je odluku da se u Bulevaru kralja Aleksandra podigne spomenik velikom srpskom naučniku Mihajlu Pupinu.</w:t>
      </w:r>
      <w:r w:rsidRPr="00163EC0">
        <w:t xml:space="preserve"> </w:t>
      </w:r>
      <w:r w:rsidRPr="00163EC0">
        <w:rPr>
          <w:rFonts w:ascii="Times New Roman" w:eastAsia="Times New Roman" w:hAnsi="Times New Roman" w:cs="Times New Roman"/>
          <w:color w:val="000000"/>
          <w:sz w:val="24"/>
          <w:szCs w:val="24"/>
        </w:rPr>
        <w:t xml:space="preserve">Mihajlo Pupin bio je srpski naučnik, pronalazač, profesor na Univerzitetu Kolumbija, nosilac jugoslovenskog odlikovanja „Beli orao Prvog reda” i počasni konzul Srbije u SAD. Bio je i jedan od osnivača i dugogodišnji predsednik Srpskog narodnog saveza u Americi. Takođe je dobio i Pulicerovu nagradu (1924) za autobiografsko delo „Od pašnjaka do naučenjaka“. Mihajlo Pupin je tokom svog naučnog i eksperimetalnog rada dao značajne zaključke važne za polja višestruke telegrafije, bežične telegrafije i telefonije, potom rentgenologije, a ima i velikih zasluga za razvoj elektrotehnike. </w:t>
      </w:r>
      <w:r w:rsidRPr="00163EC0">
        <w:rPr>
          <w:rFonts w:ascii="Times New Roman" w:eastAsia="Times New Roman" w:hAnsi="Times New Roman" w:cs="Times New Roman"/>
          <w:color w:val="000000"/>
          <w:sz w:val="24"/>
          <w:szCs w:val="24"/>
        </w:rPr>
        <w:lastRenderedPageBreak/>
        <w:t>Dobitnik je mnogih naučnih nagrada i medalja, bio je član Američke akademije nauka, Srpske kraljevske akademije i počasni doktor 18 univerziteta.</w:t>
      </w:r>
    </w:p>
    <w:p w:rsidR="00A13EDC" w:rsidRDefault="00A13EDC" w:rsidP="00305FC3">
      <w:pPr>
        <w:spacing w:after="0" w:line="240" w:lineRule="auto"/>
        <w:rPr>
          <w:rFonts w:ascii="Times New Roman" w:eastAsia="Times New Roman" w:hAnsi="Times New Roman" w:cs="Times New Roman"/>
          <w:noProof w:val="0"/>
          <w:color w:val="000000"/>
          <w:sz w:val="24"/>
          <w:szCs w:val="24"/>
        </w:rPr>
      </w:pPr>
    </w:p>
    <w:p w:rsidR="00A13EDC" w:rsidRPr="00A13EDC" w:rsidRDefault="00A13EDC" w:rsidP="00A13EDC">
      <w:pPr>
        <w:spacing w:after="0" w:line="240" w:lineRule="auto"/>
        <w:jc w:val="center"/>
        <w:rPr>
          <w:rFonts w:ascii="Times New Roman" w:eastAsia="Times New Roman" w:hAnsi="Times New Roman" w:cs="Times New Roman"/>
          <w:b/>
          <w:noProof w:val="0"/>
          <w:color w:val="FF0000"/>
          <w:sz w:val="28"/>
          <w:szCs w:val="24"/>
          <w:lang w:val="en-US"/>
        </w:rPr>
      </w:pPr>
      <w:r w:rsidRPr="00A13EDC">
        <w:rPr>
          <w:rFonts w:ascii="Times New Roman" w:eastAsia="Times New Roman" w:hAnsi="Times New Roman" w:cs="Times New Roman"/>
          <w:b/>
          <w:noProof w:val="0"/>
          <w:color w:val="FF0000"/>
          <w:sz w:val="28"/>
          <w:szCs w:val="24"/>
          <w:lang w:val="en-US"/>
        </w:rPr>
        <w:t>Podignuta optužnica za zversko ubistvo Tijane Jurić</w:t>
      </w:r>
    </w:p>
    <w:p w:rsidR="00A13EDC" w:rsidRDefault="00A13EDC" w:rsidP="00A13EDC">
      <w:pPr>
        <w:spacing w:after="0" w:line="240" w:lineRule="auto"/>
        <w:rPr>
          <w:rFonts w:ascii="Times New Roman" w:eastAsia="Times New Roman" w:hAnsi="Times New Roman" w:cs="Times New Roman"/>
          <w:noProof w:val="0"/>
          <w:color w:val="000000"/>
          <w:sz w:val="24"/>
          <w:szCs w:val="24"/>
          <w:lang w:val="en-US"/>
        </w:rPr>
      </w:pPr>
    </w:p>
    <w:p w:rsidR="00A13EDC" w:rsidRDefault="00A13EDC" w:rsidP="00A13EDC">
      <w:pPr>
        <w:spacing w:after="0" w:line="240" w:lineRule="auto"/>
        <w:jc w:val="both"/>
        <w:rPr>
          <w:rFonts w:ascii="Times New Roman" w:eastAsia="Times New Roman" w:hAnsi="Times New Roman" w:cs="Times New Roman"/>
          <w:noProof w:val="0"/>
          <w:color w:val="000000"/>
          <w:sz w:val="24"/>
          <w:szCs w:val="24"/>
          <w:lang w:val="en-US"/>
        </w:rPr>
      </w:pPr>
      <w:r w:rsidRPr="00A13EDC">
        <w:rPr>
          <w:rFonts w:ascii="Times New Roman" w:eastAsia="Times New Roman" w:hAnsi="Times New Roman" w:cs="Times New Roman"/>
          <w:color w:val="000000"/>
          <w:sz w:val="24"/>
          <w:szCs w:val="24"/>
          <w:lang w:eastAsia="sr-Latn-RS"/>
        </w:rPr>
        <w:drawing>
          <wp:anchor distT="0" distB="0" distL="114300" distR="114300" simplePos="0" relativeHeight="251668480" behindDoc="0" locked="0" layoutInCell="1" allowOverlap="1" wp14:anchorId="17AD77DA" wp14:editId="74DB9BEA">
            <wp:simplePos x="0" y="0"/>
            <wp:positionH relativeFrom="column">
              <wp:posOffset>21590</wp:posOffset>
            </wp:positionH>
            <wp:positionV relativeFrom="paragraph">
              <wp:posOffset>311150</wp:posOffset>
            </wp:positionV>
            <wp:extent cx="1235075" cy="1377315"/>
            <wp:effectExtent l="0" t="0" r="3175" b="0"/>
            <wp:wrapSquare wrapText="bothSides"/>
            <wp:docPr id="11" name="Picture 11" descr="http://www.blic.rs/data/images/2014-10-23/528088_tijana-juric-01rasfoto-privatni-album_ff.jpg?ver=142253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10-23/528088_tijana-juric-01rasfoto-privatni-album_ff.jpg?ver=1422531575"/>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235075" cy="13773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A13EDC">
        <w:rPr>
          <w:rFonts w:ascii="Times New Roman" w:eastAsia="Times New Roman" w:hAnsi="Times New Roman" w:cs="Times New Roman"/>
          <w:noProof w:val="0"/>
          <w:color w:val="000000"/>
          <w:sz w:val="24"/>
          <w:szCs w:val="24"/>
          <w:lang w:val="en-US"/>
        </w:rPr>
        <w:t>Viši javni tu</w:t>
      </w:r>
      <w:r>
        <w:rPr>
          <w:rFonts w:ascii="Times New Roman" w:eastAsia="Times New Roman" w:hAnsi="Times New Roman" w:cs="Times New Roman"/>
          <w:noProof w:val="0"/>
          <w:color w:val="000000"/>
          <w:sz w:val="24"/>
          <w:szCs w:val="24"/>
          <w:lang w:val="en-US"/>
        </w:rPr>
        <w:t xml:space="preserve">žilac u Subotici podneo je u četvrtak </w:t>
      </w:r>
      <w:r w:rsidRPr="00A13EDC">
        <w:rPr>
          <w:rFonts w:ascii="Times New Roman" w:eastAsia="Times New Roman" w:hAnsi="Times New Roman" w:cs="Times New Roman"/>
          <w:noProof w:val="0"/>
          <w:color w:val="000000"/>
          <w:sz w:val="24"/>
          <w:szCs w:val="24"/>
          <w:lang w:val="en-US"/>
        </w:rPr>
        <w:t xml:space="preserve"> optužnicu protiv Dragana Đurića zbog postojanja opravdane sumnje da je izvršio teško ubistvo i pokušaj si</w:t>
      </w:r>
      <w:r>
        <w:rPr>
          <w:rFonts w:ascii="Times New Roman" w:eastAsia="Times New Roman" w:hAnsi="Times New Roman" w:cs="Times New Roman"/>
          <w:noProof w:val="0"/>
          <w:color w:val="000000"/>
          <w:sz w:val="24"/>
          <w:szCs w:val="24"/>
          <w:lang w:val="en-US"/>
        </w:rPr>
        <w:t xml:space="preserve">lovanja Tijane Jurić iz Bajmoka </w:t>
      </w:r>
      <w:r w:rsidRPr="00A13EDC">
        <w:rPr>
          <w:rFonts w:ascii="Times New Roman" w:eastAsia="Times New Roman" w:hAnsi="Times New Roman" w:cs="Times New Roman"/>
          <w:noProof w:val="0"/>
          <w:color w:val="000000"/>
          <w:sz w:val="24"/>
          <w:szCs w:val="24"/>
          <w:lang w:val="en-US"/>
        </w:rPr>
        <w:t>Kako je saopšteno iz Višeg suda</w:t>
      </w:r>
      <w:r>
        <w:rPr>
          <w:rFonts w:ascii="Times New Roman" w:eastAsia="Times New Roman" w:hAnsi="Times New Roman" w:cs="Times New Roman"/>
          <w:noProof w:val="0"/>
          <w:color w:val="000000"/>
          <w:sz w:val="24"/>
          <w:szCs w:val="24"/>
          <w:lang w:val="en-US"/>
        </w:rPr>
        <w:t xml:space="preserve"> u Subotici, optužnica je u četvrtak </w:t>
      </w:r>
      <w:r w:rsidRPr="00A13EDC">
        <w:rPr>
          <w:rFonts w:ascii="Times New Roman" w:eastAsia="Times New Roman" w:hAnsi="Times New Roman" w:cs="Times New Roman"/>
          <w:noProof w:val="0"/>
          <w:color w:val="000000"/>
          <w:sz w:val="24"/>
          <w:szCs w:val="24"/>
          <w:lang w:val="en-US"/>
        </w:rPr>
        <w:t>zaprimljena u tom sudu i dostavljena okrivljenom i njegovom braniocu, sa poukom o pravu na odgovor. </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Okrivljeni i branilac imaju rok od osam dana da dostave sudu odgovor na optužnicu, nakon čega će vanpretresno veće Višeg suda u Subotici pristupiti ispitivanju optužnice. </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stovremeno, kako je saopšteno, vanpretresno veće je produžilo Đuriću pritvor za</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narednih 30 dana, za koje vreme će optužnica biti u skladu sa odgovarajućim odredbama Zakonika o krivičnom postupku, ispitana.Pritvor je produžen zbog opasnosti od bekstva, opasnosti od ponavljanja krivičnog dela i načina izvršenja i te</w:t>
      </w:r>
      <w:r>
        <w:rPr>
          <w:rFonts w:ascii="Times New Roman" w:eastAsia="Times New Roman" w:hAnsi="Times New Roman" w:cs="Times New Roman"/>
          <w:noProof w:val="0"/>
          <w:color w:val="000000"/>
          <w:sz w:val="24"/>
          <w:szCs w:val="24"/>
          <w:lang w:val="en-US"/>
        </w:rPr>
        <w:t>žine posledica krivičnog dela.</w:t>
      </w:r>
    </w:p>
    <w:p w:rsidR="00A13EDC" w:rsidRPr="00B83CAB" w:rsidRDefault="00A13EDC" w:rsidP="00A13EDC">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A13EDC">
        <w:rPr>
          <w:rFonts w:ascii="Times New Roman" w:eastAsia="Times New Roman" w:hAnsi="Times New Roman" w:cs="Times New Roman"/>
          <w:noProof w:val="0"/>
          <w:color w:val="000000"/>
          <w:sz w:val="24"/>
          <w:szCs w:val="24"/>
          <w:lang w:val="en-US"/>
        </w:rPr>
        <w:t>Đurić je uhapšen u noći između 6. i 7. avgusta prošle godine. Priznao je da je počinio to krivično delo i policiju odveo do m</w:t>
      </w:r>
      <w:r>
        <w:rPr>
          <w:rFonts w:ascii="Times New Roman" w:eastAsia="Times New Roman" w:hAnsi="Times New Roman" w:cs="Times New Roman"/>
          <w:noProof w:val="0"/>
          <w:color w:val="000000"/>
          <w:sz w:val="24"/>
          <w:szCs w:val="24"/>
          <w:lang w:val="en-US"/>
        </w:rPr>
        <w:t xml:space="preserve">esta na kojem je zakopao žrtvu. </w:t>
      </w:r>
      <w:r w:rsidRPr="00A13EDC">
        <w:rPr>
          <w:rFonts w:ascii="Times New Roman" w:eastAsia="Times New Roman" w:hAnsi="Times New Roman" w:cs="Times New Roman"/>
          <w:noProof w:val="0"/>
          <w:color w:val="000000"/>
          <w:sz w:val="24"/>
          <w:szCs w:val="24"/>
          <w:lang w:val="en-US"/>
        </w:rPr>
        <w:t>Tijana Jurić je nestala 26. jula 2014. posle ponoći, nedaleko od Spor</w:t>
      </w:r>
      <w:r>
        <w:rPr>
          <w:rFonts w:ascii="Times New Roman" w:eastAsia="Times New Roman" w:hAnsi="Times New Roman" w:cs="Times New Roman"/>
          <w:noProof w:val="0"/>
          <w:color w:val="000000"/>
          <w:sz w:val="24"/>
          <w:szCs w:val="24"/>
          <w:lang w:val="en-US"/>
        </w:rPr>
        <w:t xml:space="preserve">tskog centra "Rata" u Bajmoku. </w:t>
      </w:r>
      <w:r w:rsidRPr="00A13EDC">
        <w:rPr>
          <w:rFonts w:ascii="Times New Roman" w:eastAsia="Times New Roman" w:hAnsi="Times New Roman" w:cs="Times New Roman"/>
          <w:noProof w:val="0"/>
          <w:color w:val="000000"/>
          <w:sz w:val="24"/>
          <w:szCs w:val="24"/>
          <w:lang w:val="en-US"/>
        </w:rPr>
        <w:t>Odmah posle nestanka u potragu su se, pored srpske, uključila i mađarska policija, Evropol, Interpol i međunarodni sajt posvećen nestaloj deci u Evropi.</w:t>
      </w:r>
    </w:p>
    <w:p w:rsidR="00A13EDC" w:rsidRDefault="00A13EDC" w:rsidP="00305FC3">
      <w:pPr>
        <w:spacing w:after="0" w:line="240" w:lineRule="auto"/>
        <w:rPr>
          <w:rFonts w:ascii="Times New Roman" w:eastAsia="Times New Roman" w:hAnsi="Times New Roman" w:cs="Times New Roman"/>
          <w:noProof w:val="0"/>
          <w:color w:val="000000"/>
          <w:sz w:val="24"/>
          <w:szCs w:val="24"/>
        </w:rPr>
      </w:pPr>
    </w:p>
    <w:p w:rsidR="009A6D3B" w:rsidRPr="009A6D3B" w:rsidRDefault="009A6D3B" w:rsidP="009A6D3B">
      <w:pPr>
        <w:spacing w:after="0" w:line="240" w:lineRule="auto"/>
        <w:jc w:val="center"/>
        <w:rPr>
          <w:rFonts w:ascii="Times New Roman" w:eastAsia="Times New Roman" w:hAnsi="Times New Roman" w:cs="Times New Roman"/>
          <w:b/>
          <w:bCs/>
          <w:noProof w:val="0"/>
          <w:color w:val="FF0000"/>
          <w:sz w:val="28"/>
          <w:szCs w:val="24"/>
          <w:lang w:val="en-US"/>
        </w:rPr>
      </w:pPr>
      <w:r w:rsidRPr="009A6D3B">
        <w:rPr>
          <w:rFonts w:ascii="Times New Roman" w:eastAsia="Times New Roman" w:hAnsi="Times New Roman" w:cs="Times New Roman"/>
          <w:b/>
          <w:bCs/>
          <w:noProof w:val="0"/>
          <w:color w:val="FF0000"/>
          <w:sz w:val="28"/>
          <w:szCs w:val="24"/>
          <w:lang w:val="en-US"/>
        </w:rPr>
        <w:t>Bruka neviđena: Suđenje u aferi „indeks“ vraćeno na početak</w:t>
      </w:r>
    </w:p>
    <w:p w:rsidR="009A6D3B" w:rsidRPr="009A6D3B" w:rsidRDefault="009A6D3B" w:rsidP="009A6D3B">
      <w:pPr>
        <w:spacing w:after="0" w:line="240" w:lineRule="auto"/>
        <w:rPr>
          <w:rFonts w:ascii="Times New Roman" w:eastAsia="Times New Roman" w:hAnsi="Times New Roman" w:cs="Times New Roman"/>
          <w:bCs/>
          <w:noProof w:val="0"/>
          <w:color w:val="000000"/>
          <w:sz w:val="24"/>
          <w:szCs w:val="24"/>
          <w:lang w:val="en-US"/>
        </w:rPr>
      </w:pPr>
    </w:p>
    <w:p w:rsidR="00FA5876" w:rsidRDefault="009A6D3B" w:rsidP="009A6D3B">
      <w:pPr>
        <w:spacing w:after="0" w:line="240" w:lineRule="auto"/>
        <w:jc w:val="both"/>
        <w:rPr>
          <w:rFonts w:ascii="Times New Roman" w:eastAsia="Times New Roman" w:hAnsi="Times New Roman" w:cs="Times New Roman"/>
          <w:noProof w:val="0"/>
          <w:color w:val="000000"/>
          <w:sz w:val="24"/>
          <w:szCs w:val="24"/>
        </w:rPr>
      </w:pPr>
      <w:r w:rsidRPr="009A6D3B">
        <w:rPr>
          <w:rFonts w:ascii="Times New Roman" w:eastAsia="Times New Roman" w:hAnsi="Times New Roman" w:cs="Times New Roman"/>
          <w:bCs/>
          <w:noProof w:val="0"/>
          <w:color w:val="000000"/>
          <w:sz w:val="24"/>
          <w:szCs w:val="24"/>
          <w:lang w:val="en-US"/>
        </w:rPr>
        <w:tab/>
        <w:t xml:space="preserve">Maratonsko suđenje profesorima optuženim za prodaju ispita u aferi </w:t>
      </w:r>
      <w:r>
        <w:rPr>
          <w:rFonts w:ascii="Times New Roman" w:eastAsia="Times New Roman" w:hAnsi="Times New Roman" w:cs="Times New Roman"/>
          <w:bCs/>
          <w:noProof w:val="0"/>
          <w:color w:val="000000"/>
          <w:sz w:val="24"/>
          <w:szCs w:val="24"/>
          <w:lang w:val="en-US"/>
        </w:rPr>
        <w:t xml:space="preserve">“indeks” juče je zbog promene porotnika krenulo (treći put) </w:t>
      </w:r>
      <w:r w:rsidRPr="009A6D3B">
        <w:rPr>
          <w:rFonts w:ascii="Times New Roman" w:eastAsia="Times New Roman" w:hAnsi="Times New Roman" w:cs="Times New Roman"/>
          <w:bCs/>
          <w:noProof w:val="0"/>
          <w:color w:val="000000"/>
          <w:sz w:val="24"/>
          <w:szCs w:val="24"/>
          <w:lang w:val="en-US"/>
        </w:rPr>
        <w:t xml:space="preserve"> od početka, saznaje “Blic”. To znači da će posle skoro šest godina suđenja pred Višim sudom u Smederevu i osam godina od podizanja optužnice iznova morati da se izvode dokazi i saslušavaju svedoci. Optuženi profesori tako će dobiti priliku i da promene svoje iskaze ako to budu hteli</w:t>
      </w:r>
    </w:p>
    <w:p w:rsidR="00FA5876" w:rsidRDefault="00FA5876" w:rsidP="00305FC3">
      <w:pPr>
        <w:spacing w:after="0" w:line="240" w:lineRule="auto"/>
        <w:rPr>
          <w:rFonts w:ascii="Times New Roman" w:eastAsia="Times New Roman" w:hAnsi="Times New Roman" w:cs="Times New Roman"/>
          <w:noProof w:val="0"/>
          <w:color w:val="000000"/>
          <w:sz w:val="24"/>
          <w:szCs w:val="24"/>
        </w:rPr>
      </w:pPr>
    </w:p>
    <w:p w:rsidR="00037763" w:rsidRPr="00037763" w:rsidRDefault="00037763" w:rsidP="00037763">
      <w:pPr>
        <w:spacing w:after="0" w:line="240" w:lineRule="auto"/>
        <w:jc w:val="center"/>
        <w:rPr>
          <w:rFonts w:ascii="Times New Roman" w:eastAsia="Times New Roman" w:hAnsi="Times New Roman" w:cs="Times New Roman"/>
          <w:b/>
          <w:noProof w:val="0"/>
          <w:color w:val="FF0000"/>
          <w:sz w:val="28"/>
          <w:szCs w:val="24"/>
        </w:rPr>
      </w:pPr>
      <w:r w:rsidRPr="00037763">
        <w:rPr>
          <w:rFonts w:ascii="Times New Roman" w:eastAsia="Times New Roman" w:hAnsi="Times New Roman" w:cs="Times New Roman"/>
          <w:b/>
          <w:noProof w:val="0"/>
          <w:color w:val="FF0000"/>
          <w:sz w:val="28"/>
          <w:szCs w:val="24"/>
        </w:rPr>
        <w:t>„Indeks“: Smučilo se i sudiji</w:t>
      </w:r>
    </w:p>
    <w:p w:rsidR="00037763" w:rsidRPr="00037763" w:rsidRDefault="00037763" w:rsidP="00037763">
      <w:pPr>
        <w:spacing w:after="0" w:line="240" w:lineRule="auto"/>
        <w:rPr>
          <w:rFonts w:ascii="Times New Roman" w:eastAsia="Times New Roman" w:hAnsi="Times New Roman" w:cs="Times New Roman"/>
          <w:noProof w:val="0"/>
          <w:color w:val="000000"/>
          <w:sz w:val="24"/>
          <w:szCs w:val="24"/>
        </w:rPr>
      </w:pPr>
    </w:p>
    <w:p w:rsidR="00037763" w:rsidRDefault="00037763" w:rsidP="00037763">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037763">
        <w:rPr>
          <w:rFonts w:ascii="Times New Roman" w:eastAsia="Times New Roman" w:hAnsi="Times New Roman" w:cs="Times New Roman"/>
          <w:noProof w:val="0"/>
          <w:color w:val="000000"/>
          <w:sz w:val="24"/>
          <w:szCs w:val="24"/>
        </w:rPr>
        <w:t>Na podsećanje da je za “Blic” pre dve godine izjavila kako će prvostepena presuda u aferi “indeks” biti doneta na leto 2013. godine, sudija Slađana Bojković kratko je prokomentarisala:</w:t>
      </w:r>
      <w:r>
        <w:rPr>
          <w:rFonts w:ascii="Times New Roman" w:eastAsia="Times New Roman" w:hAnsi="Times New Roman" w:cs="Times New Roman"/>
          <w:noProof w:val="0"/>
          <w:color w:val="000000"/>
          <w:sz w:val="24"/>
          <w:szCs w:val="24"/>
        </w:rPr>
        <w:t xml:space="preserve"> </w:t>
      </w:r>
      <w:r w:rsidRPr="00037763">
        <w:rPr>
          <w:rFonts w:ascii="Times New Roman" w:eastAsia="Times New Roman" w:hAnsi="Times New Roman" w:cs="Times New Roman"/>
          <w:noProof w:val="0"/>
          <w:color w:val="000000"/>
          <w:sz w:val="24"/>
          <w:szCs w:val="24"/>
        </w:rPr>
        <w:t>- Koliko se vama i građanima smučio ceo postupak, meni je dva puta više.</w:t>
      </w:r>
    </w:p>
    <w:p w:rsidR="00037763" w:rsidRDefault="00037763" w:rsidP="00037763">
      <w:pPr>
        <w:spacing w:after="0" w:line="240" w:lineRule="auto"/>
        <w:rPr>
          <w:rFonts w:ascii="Times New Roman" w:eastAsia="Times New Roman" w:hAnsi="Times New Roman" w:cs="Times New Roman"/>
          <w:noProof w:val="0"/>
          <w:color w:val="000000"/>
          <w:sz w:val="24"/>
          <w:szCs w:val="24"/>
        </w:rPr>
      </w:pPr>
    </w:p>
    <w:p w:rsidR="00037763" w:rsidRPr="00037763" w:rsidRDefault="00037763" w:rsidP="00037763">
      <w:pPr>
        <w:spacing w:after="0" w:line="240" w:lineRule="auto"/>
        <w:jc w:val="center"/>
        <w:rPr>
          <w:rFonts w:ascii="Times New Roman" w:eastAsia="Times New Roman" w:hAnsi="Times New Roman" w:cs="Times New Roman"/>
          <w:b/>
          <w:noProof w:val="0"/>
          <w:color w:val="FF0000"/>
          <w:sz w:val="28"/>
          <w:szCs w:val="24"/>
          <w:lang w:val="en-US"/>
        </w:rPr>
      </w:pPr>
      <w:r w:rsidRPr="00037763">
        <w:rPr>
          <w:rFonts w:ascii="Times New Roman" w:eastAsia="Times New Roman" w:hAnsi="Times New Roman" w:cs="Times New Roman"/>
          <w:b/>
          <w:noProof w:val="0"/>
          <w:color w:val="FF0000"/>
          <w:sz w:val="28"/>
          <w:szCs w:val="24"/>
          <w:lang w:val="en-US"/>
        </w:rPr>
        <w:t>Ministarstvo: Nema govora o diskriminaciji dece</w:t>
      </w:r>
    </w:p>
    <w:p w:rsidR="00037763" w:rsidRPr="00037763" w:rsidRDefault="00037763" w:rsidP="00037763">
      <w:pPr>
        <w:spacing w:after="0" w:line="240" w:lineRule="auto"/>
        <w:rPr>
          <w:rFonts w:ascii="Times New Roman" w:eastAsia="Times New Roman" w:hAnsi="Times New Roman" w:cs="Times New Roman"/>
          <w:noProof w:val="0"/>
          <w:color w:val="FF0000"/>
          <w:sz w:val="24"/>
          <w:szCs w:val="24"/>
          <w:lang w:val="en-US"/>
        </w:rPr>
      </w:pPr>
    </w:p>
    <w:p w:rsidR="00037763" w:rsidRDefault="00A31B02" w:rsidP="00037763">
      <w:pPr>
        <w:spacing w:after="0" w:line="240" w:lineRule="auto"/>
        <w:jc w:val="both"/>
        <w:rPr>
          <w:rFonts w:ascii="Times New Roman" w:eastAsia="Times New Roman" w:hAnsi="Times New Roman" w:cs="Times New Roman"/>
          <w:noProof w:val="0"/>
          <w:color w:val="000000"/>
          <w:sz w:val="24"/>
          <w:szCs w:val="24"/>
          <w:lang w:val="en-US"/>
        </w:rPr>
      </w:pPr>
      <w:r w:rsidRPr="00037763">
        <w:rPr>
          <w:rFonts w:ascii="Times New Roman" w:eastAsia="Times New Roman" w:hAnsi="Times New Roman" w:cs="Times New Roman"/>
          <w:color w:val="000000"/>
          <w:sz w:val="24"/>
          <w:szCs w:val="24"/>
          <w:lang w:eastAsia="sr-Latn-RS"/>
        </w:rPr>
        <w:drawing>
          <wp:anchor distT="0" distB="0" distL="114300" distR="114300" simplePos="0" relativeHeight="251664384" behindDoc="1" locked="0" layoutInCell="1" allowOverlap="1" wp14:anchorId="7D891C22" wp14:editId="10092D2E">
            <wp:simplePos x="0" y="0"/>
            <wp:positionH relativeFrom="column">
              <wp:posOffset>3962400</wp:posOffset>
            </wp:positionH>
            <wp:positionV relativeFrom="paragraph">
              <wp:posOffset>260985</wp:posOffset>
            </wp:positionV>
            <wp:extent cx="1968500" cy="1130935"/>
            <wp:effectExtent l="0" t="0" r="0" b="0"/>
            <wp:wrapTight wrapText="bothSides">
              <wp:wrapPolygon edited="0">
                <wp:start x="0" y="0"/>
                <wp:lineTo x="0" y="21103"/>
                <wp:lineTo x="21321" y="21103"/>
                <wp:lineTo x="21321" y="0"/>
                <wp:lineTo x="0" y="0"/>
              </wp:wrapPolygon>
            </wp:wrapTight>
            <wp:docPr id="2" name="Picture 2" descr="http://www.blic.rs/data/images/2015-01-26/565652_vakcine-foto-shutterstock_f.jpg?ver=1422553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1-26/565652_vakcine-foto-shutterstock_f.jpg?ver=142255360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68500" cy="1130935"/>
                    </a:xfrm>
                    <a:prstGeom prst="rect">
                      <a:avLst/>
                    </a:prstGeom>
                    <a:noFill/>
                    <a:ln>
                      <a:noFill/>
                    </a:ln>
                  </pic:spPr>
                </pic:pic>
              </a:graphicData>
            </a:graphic>
            <wp14:sizeRelH relativeFrom="page">
              <wp14:pctWidth>0</wp14:pctWidth>
            </wp14:sizeRelH>
            <wp14:sizeRelV relativeFrom="page">
              <wp14:pctHeight>0</wp14:pctHeight>
            </wp14:sizeRelV>
          </wp:anchor>
        </w:drawing>
      </w:r>
      <w:r w:rsidR="00037763">
        <w:rPr>
          <w:rFonts w:ascii="Times New Roman" w:eastAsia="Times New Roman" w:hAnsi="Times New Roman" w:cs="Times New Roman"/>
          <w:noProof w:val="0"/>
          <w:color w:val="000000"/>
          <w:sz w:val="24"/>
          <w:szCs w:val="24"/>
          <w:lang w:val="en-US"/>
        </w:rPr>
        <w:tab/>
      </w:r>
      <w:r w:rsidR="00037763" w:rsidRPr="00037763">
        <w:rPr>
          <w:rFonts w:ascii="Times New Roman" w:eastAsia="Times New Roman" w:hAnsi="Times New Roman" w:cs="Times New Roman"/>
          <w:noProof w:val="0"/>
          <w:color w:val="000000"/>
          <w:sz w:val="24"/>
          <w:szCs w:val="24"/>
          <w:lang w:val="en-US"/>
        </w:rPr>
        <w:t>Izmenama i dopunama Pravilnika o imunizaciji i načinu zaštite lekovima definisan je 1. januara ove godine kao početak primene kombinovane petovalentne vakcine u primovakcinaciji dece od navršena dva m</w:t>
      </w:r>
      <w:r w:rsidR="00037763">
        <w:rPr>
          <w:rFonts w:ascii="Times New Roman" w:eastAsia="Times New Roman" w:hAnsi="Times New Roman" w:cs="Times New Roman"/>
          <w:noProof w:val="0"/>
          <w:color w:val="000000"/>
          <w:sz w:val="24"/>
          <w:szCs w:val="24"/>
          <w:lang w:val="en-US"/>
        </w:rPr>
        <w:t xml:space="preserve">eseca života, saopštilo je u četvrtak  </w:t>
      </w:r>
      <w:r w:rsidR="00037763" w:rsidRPr="00037763">
        <w:rPr>
          <w:rFonts w:ascii="Times New Roman" w:eastAsia="Times New Roman" w:hAnsi="Times New Roman" w:cs="Times New Roman"/>
          <w:noProof w:val="0"/>
          <w:color w:val="000000"/>
          <w:sz w:val="24"/>
          <w:szCs w:val="24"/>
          <w:lang w:val="en-US"/>
        </w:rPr>
        <w:t xml:space="preserve"> Ministarstvo zdravlja, koje navodi da je potpuno jasno da nema govora o bilo kakvoj diskriminaciji dece.</w:t>
      </w:r>
      <w:r w:rsidR="00037763">
        <w:rPr>
          <w:rFonts w:ascii="Times New Roman" w:eastAsia="Times New Roman" w:hAnsi="Times New Roman" w:cs="Times New Roman"/>
          <w:noProof w:val="0"/>
          <w:color w:val="000000"/>
          <w:sz w:val="24"/>
          <w:szCs w:val="24"/>
          <w:lang w:val="en-US"/>
        </w:rPr>
        <w:t xml:space="preserve"> </w:t>
      </w:r>
      <w:r w:rsidR="00037763" w:rsidRPr="00037763">
        <w:rPr>
          <w:rFonts w:ascii="Times New Roman" w:eastAsia="Times New Roman" w:hAnsi="Times New Roman" w:cs="Times New Roman"/>
          <w:noProof w:val="0"/>
          <w:color w:val="000000"/>
          <w:sz w:val="24"/>
          <w:szCs w:val="24"/>
          <w:lang w:val="en-US"/>
        </w:rPr>
        <w:t xml:space="preserve">Planiranje potrebnih količina vakcina </w:t>
      </w:r>
      <w:r w:rsidR="00037763" w:rsidRPr="00037763">
        <w:rPr>
          <w:rFonts w:ascii="Times New Roman" w:eastAsia="Times New Roman" w:hAnsi="Times New Roman" w:cs="Times New Roman"/>
          <w:noProof w:val="0"/>
          <w:color w:val="000000"/>
          <w:sz w:val="24"/>
          <w:szCs w:val="24"/>
          <w:lang w:val="en-US"/>
        </w:rPr>
        <w:lastRenderedPageBreak/>
        <w:t>takođe je definisano tim Pravilnikom, kao i vrsta vakcina koja se planira kalendarom imunizacije.</w:t>
      </w:r>
    </w:p>
    <w:p w:rsidR="00037763" w:rsidRDefault="00037763" w:rsidP="00037763">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037763">
        <w:rPr>
          <w:rFonts w:ascii="Times New Roman" w:eastAsia="Times New Roman" w:hAnsi="Times New Roman" w:cs="Times New Roman"/>
          <w:noProof w:val="0"/>
          <w:color w:val="000000"/>
          <w:sz w:val="24"/>
          <w:szCs w:val="24"/>
          <w:lang w:val="en-US"/>
        </w:rPr>
        <w:t>Roditeljski portal "Bebac" zatražio je ranije od Ministarstva zdravlja i ministra Zlatibora Lončara da hitno urede oblast vakcinacije dece u Srbiji i obezbede da vakcine budu besplatne za svu decu.</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"Zbog odluke da petovalentna vakcina 'pentaxim' i 'infanrix' budu besplatne samo za decu rođenu posle 1. novembra 2014. godine, ispaštaju oni roditelji koji su vakcinaciju već započeli jednom od ove dve vakcine, a koji sad tu vakcinu ne mogu ni da kupe u apotekama, jer je nema dovoljno u slobodnoj prodaji", tvrdi taj portal.</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U pismu "Bebac" ističe da roditelji koji su svoje dete već ranije vakcinisali prvom dozom ove vakcine, ne znaju kako mogu da nastave vakcinaciju i ne znaju koliko je to štetno za njihovo dete.</w:t>
      </w:r>
    </w:p>
    <w:p w:rsidR="00B83CAB" w:rsidRDefault="00037763" w:rsidP="00B83CAB">
      <w:pPr>
        <w:spacing w:after="0" w:line="240" w:lineRule="auto"/>
        <w:jc w:val="both"/>
        <w:rPr>
          <w:rFonts w:ascii="Times New Roman" w:eastAsia="Times New Roman" w:hAnsi="Times New Roman" w:cs="Times New Roman"/>
          <w:noProof w:val="0"/>
          <w:color w:val="000000"/>
          <w:sz w:val="24"/>
          <w:szCs w:val="24"/>
          <w:lang w:val="sr-Cyrl-RS"/>
        </w:rPr>
      </w:pPr>
      <w:r>
        <w:rPr>
          <w:rFonts w:ascii="Times New Roman" w:eastAsia="Times New Roman" w:hAnsi="Times New Roman" w:cs="Times New Roman"/>
          <w:noProof w:val="0"/>
          <w:color w:val="000000"/>
          <w:sz w:val="24"/>
          <w:szCs w:val="24"/>
          <w:lang w:val="en-US"/>
        </w:rPr>
        <w:tab/>
      </w:r>
      <w:r w:rsidRPr="00037763">
        <w:rPr>
          <w:rFonts w:ascii="Times New Roman" w:eastAsia="Times New Roman" w:hAnsi="Times New Roman" w:cs="Times New Roman"/>
          <w:noProof w:val="0"/>
          <w:color w:val="000000"/>
          <w:sz w:val="24"/>
          <w:szCs w:val="24"/>
          <w:lang w:val="en-US"/>
        </w:rPr>
        <w:t>Ministarstvo precizira da zakonski i podzakonski akti nisu predviđali primenu kombinovane petovalentne vakcine pre januara 2015. godine, niti se ona mogla planirati i nabavljati cent</w:t>
      </w:r>
      <w:r>
        <w:rPr>
          <w:rFonts w:ascii="Times New Roman" w:eastAsia="Times New Roman" w:hAnsi="Times New Roman" w:cs="Times New Roman"/>
          <w:noProof w:val="0"/>
          <w:color w:val="000000"/>
          <w:sz w:val="24"/>
          <w:szCs w:val="24"/>
          <w:lang w:val="en-US"/>
        </w:rPr>
        <w:t xml:space="preserve">ralizovanim putem o trošku RFZO </w:t>
      </w:r>
      <w:r w:rsidRPr="00037763">
        <w:rPr>
          <w:rFonts w:ascii="Times New Roman" w:eastAsia="Times New Roman" w:hAnsi="Times New Roman" w:cs="Times New Roman"/>
          <w:noProof w:val="0"/>
          <w:color w:val="000000"/>
          <w:sz w:val="24"/>
          <w:szCs w:val="24"/>
          <w:lang w:val="en-US"/>
        </w:rPr>
        <w:t>Precizira se i da se deca koja su rođena nakon 1. novembra prošle godine i navršavaju dva meseca u januaru 2015. godine vakcinišu kombinovanom vakcinom (Pentaxim) i da se deca koja su rođena pre novembra 2014. godine, a nisu započela imunizaciju iz nemedicinskih razloga, vakcinšu DTP, OPV i Hib vakcinama tokom 2014. godine.</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Prema tome, reč je isključivo o poštovanju važeće zakonske regulative koja predviđa obaveznu vakcinaciju lica određenog uzrasta određenim vrstama va</w:t>
      </w:r>
      <w:r>
        <w:rPr>
          <w:rFonts w:ascii="Times New Roman" w:eastAsia="Times New Roman" w:hAnsi="Times New Roman" w:cs="Times New Roman"/>
          <w:noProof w:val="0"/>
          <w:color w:val="000000"/>
          <w:sz w:val="24"/>
          <w:szCs w:val="24"/>
          <w:lang w:val="en-US"/>
        </w:rPr>
        <w:t>kcina, navedeno je u saopštenju.</w:t>
      </w:r>
    </w:p>
    <w:p w:rsidR="00B83CAB" w:rsidRDefault="00B83CAB" w:rsidP="00B83CAB">
      <w:pPr>
        <w:spacing w:after="0" w:line="240" w:lineRule="auto"/>
        <w:jc w:val="both"/>
        <w:rPr>
          <w:rFonts w:ascii="Times New Roman" w:eastAsia="Times New Roman" w:hAnsi="Times New Roman" w:cs="Times New Roman"/>
          <w:noProof w:val="0"/>
          <w:color w:val="000000"/>
          <w:sz w:val="24"/>
          <w:szCs w:val="24"/>
          <w:lang w:val="sr-Cyrl-RS"/>
        </w:rPr>
      </w:pPr>
    </w:p>
    <w:p w:rsidR="00B83CAB" w:rsidRPr="00B83CAB" w:rsidRDefault="00B83CAB" w:rsidP="00B83CAB">
      <w:pPr>
        <w:spacing w:after="0" w:line="240" w:lineRule="auto"/>
        <w:jc w:val="center"/>
        <w:rPr>
          <w:rFonts w:ascii="Times New Roman" w:eastAsia="Times New Roman" w:hAnsi="Times New Roman" w:cs="Times New Roman"/>
          <w:b/>
          <w:bCs/>
          <w:noProof w:val="0"/>
          <w:color w:val="FF0000"/>
          <w:sz w:val="28"/>
          <w:szCs w:val="24"/>
          <w:lang w:val="sr-Cyrl-RS"/>
        </w:rPr>
      </w:pPr>
      <w:r w:rsidRPr="00B83CAB">
        <w:rPr>
          <w:rFonts w:ascii="Times New Roman" w:eastAsia="Times New Roman" w:hAnsi="Times New Roman" w:cs="Times New Roman"/>
          <w:b/>
          <w:bCs/>
          <w:noProof w:val="0"/>
          <w:color w:val="FF0000"/>
          <w:sz w:val="28"/>
          <w:szCs w:val="24"/>
          <w:lang w:val="en-US"/>
        </w:rPr>
        <w:t>Zbog dečje pornografije</w:t>
      </w:r>
      <w:r w:rsidRPr="00B83CAB">
        <w:rPr>
          <w:rFonts w:ascii="Times New Roman" w:eastAsia="Times New Roman" w:hAnsi="Times New Roman" w:cs="Times New Roman"/>
          <w:b/>
          <w:noProof w:val="0"/>
          <w:color w:val="FF0000"/>
          <w:sz w:val="28"/>
          <w:szCs w:val="24"/>
          <w:lang w:val="sr-Cyrl-RS"/>
        </w:rPr>
        <w:t xml:space="preserve"> </w:t>
      </w:r>
      <w:r w:rsidRPr="00B83CAB">
        <w:rPr>
          <w:rFonts w:ascii="Times New Roman" w:eastAsia="Times New Roman" w:hAnsi="Times New Roman" w:cs="Times New Roman"/>
          <w:b/>
          <w:bCs/>
          <w:noProof w:val="0"/>
          <w:color w:val="FF0000"/>
          <w:sz w:val="28"/>
          <w:szCs w:val="24"/>
          <w:lang w:val="en-US"/>
        </w:rPr>
        <w:t>procesuirane 102 osobe</w:t>
      </w:r>
    </w:p>
    <w:p w:rsidR="00B83CAB" w:rsidRDefault="00B83CAB" w:rsidP="00B83CAB">
      <w:pPr>
        <w:spacing w:after="0" w:line="240" w:lineRule="auto"/>
        <w:jc w:val="both"/>
        <w:rPr>
          <w:rFonts w:ascii="Times New Roman" w:eastAsia="Times New Roman" w:hAnsi="Times New Roman" w:cs="Times New Roman"/>
          <w:bCs/>
          <w:noProof w:val="0"/>
          <w:color w:val="000000"/>
          <w:sz w:val="24"/>
          <w:szCs w:val="24"/>
          <w:lang w:val="sr-Cyrl-RS"/>
        </w:rPr>
      </w:pPr>
    </w:p>
    <w:p w:rsidR="00B83CAB" w:rsidRPr="00B83CAB" w:rsidRDefault="00B83CAB" w:rsidP="00B83CAB">
      <w:pPr>
        <w:spacing w:after="0" w:line="240" w:lineRule="auto"/>
        <w:jc w:val="both"/>
        <w:rPr>
          <w:rFonts w:ascii="Times New Roman" w:eastAsia="Times New Roman" w:hAnsi="Times New Roman" w:cs="Times New Roman"/>
          <w:noProof w:val="0"/>
          <w:color w:val="000000"/>
          <w:sz w:val="24"/>
          <w:szCs w:val="24"/>
          <w:lang w:val="sr-Cyrl-RS"/>
        </w:rPr>
      </w:pPr>
      <w:r>
        <w:rPr>
          <w:rFonts w:ascii="Times New Roman" w:eastAsia="Times New Roman" w:hAnsi="Times New Roman" w:cs="Times New Roman"/>
          <w:bCs/>
          <w:noProof w:val="0"/>
          <w:color w:val="000000"/>
          <w:sz w:val="24"/>
          <w:szCs w:val="24"/>
          <w:lang w:val="sr-Cyrl-RS"/>
        </w:rPr>
        <w:tab/>
      </w:r>
      <w:r w:rsidRPr="00B83CAB">
        <w:rPr>
          <w:rFonts w:ascii="Times New Roman" w:eastAsia="Times New Roman" w:hAnsi="Times New Roman" w:cs="Times New Roman"/>
          <w:bCs/>
          <w:noProof w:val="0"/>
          <w:color w:val="000000"/>
          <w:sz w:val="24"/>
          <w:szCs w:val="24"/>
          <w:lang w:val="en-US"/>
        </w:rPr>
        <w:t>U Srbiji su od 2010. godine procesuirane 102 osobe zbog dečj</w:t>
      </w:r>
      <w:r>
        <w:rPr>
          <w:rFonts w:ascii="Times New Roman" w:eastAsia="Times New Roman" w:hAnsi="Times New Roman" w:cs="Times New Roman"/>
          <w:bCs/>
          <w:noProof w:val="0"/>
          <w:color w:val="000000"/>
          <w:sz w:val="24"/>
          <w:szCs w:val="24"/>
          <w:lang w:val="en-US"/>
        </w:rPr>
        <w:t>e pornografije, izjavio je</w:t>
      </w:r>
      <w:r>
        <w:rPr>
          <w:rFonts w:ascii="Times New Roman" w:eastAsia="Times New Roman" w:hAnsi="Times New Roman" w:cs="Times New Roman"/>
          <w:bCs/>
          <w:noProof w:val="0"/>
          <w:color w:val="000000"/>
          <w:sz w:val="24"/>
          <w:szCs w:val="24"/>
          <w:lang w:val="sr-Cyrl-RS"/>
        </w:rPr>
        <w:t xml:space="preserve"> јуче</w:t>
      </w:r>
      <w:r w:rsidRPr="00B83CAB">
        <w:rPr>
          <w:rFonts w:ascii="Times New Roman" w:eastAsia="Times New Roman" w:hAnsi="Times New Roman" w:cs="Times New Roman"/>
          <w:bCs/>
          <w:noProof w:val="0"/>
          <w:color w:val="000000"/>
          <w:sz w:val="24"/>
          <w:szCs w:val="24"/>
          <w:lang w:val="en-US"/>
        </w:rPr>
        <w:t xml:space="preserve"> načelnik Odeljenja za visoko-tehnološki kriminal MUP-a Saša Živanović i dodao da se MUP prilikom poslednjeg hapšenja prvi put susreo sa povratnicma u izvrsenju tog krivičnog dela. On je gostujući na RTS-u, rekao je da je juče procesuirano šest osoba, od kojih su četiri uhapšene, a pronađena je i velika količina materijala u elektronskom obliku sa eksplicitnim scenama pornografske sadržine sa iskorišćavanjem maloletnika i dece. Prema njegovim recicma, na tim snimcima nalaze se i "pornografske predstave" sa decom starosti od 3-4 godine do maloletničkog uzrasta. On je podsetio da se akcija na suzbijanju distribucije dečje pornografije "Armagedon" sprovodi od 2010. kao i da je jedan od prioriteta MUP-a zaštita dece i maloletnika. Živanović je istakao i da je osim mera zatvora ili novčanih kazni, koje su predviđene za krivično delo pedofilije, važno da se u proces uključe i psihijatri i psiholozi, koji bi sa tim licima radili nakon izvrsenja kažne, s obzirom da je pedofilija definisana kao bolest.</w:t>
      </w:r>
    </w:p>
    <w:p w:rsidR="00037763" w:rsidRPr="00B83CAB" w:rsidRDefault="00037763" w:rsidP="00B83CAB">
      <w:pPr>
        <w:spacing w:after="0" w:line="240" w:lineRule="auto"/>
        <w:jc w:val="center"/>
        <w:rPr>
          <w:rFonts w:ascii="Times New Roman" w:eastAsia="Times New Roman" w:hAnsi="Times New Roman" w:cs="Times New Roman"/>
          <w:noProof w:val="0"/>
          <w:color w:val="000000"/>
          <w:sz w:val="24"/>
          <w:szCs w:val="24"/>
          <w:lang w:val="en-US"/>
        </w:rPr>
      </w:pPr>
      <w:r w:rsidRPr="00037763">
        <w:rPr>
          <w:rFonts w:ascii="Times New Roman" w:eastAsia="Times New Roman" w:hAnsi="Times New Roman" w:cs="Times New Roman"/>
          <w:noProof w:val="0"/>
          <w:color w:val="000000"/>
          <w:sz w:val="24"/>
          <w:szCs w:val="24"/>
          <w:lang w:val="en-US"/>
        </w:rPr>
        <w:br/>
      </w:r>
      <w:r w:rsidRPr="00037763">
        <w:rPr>
          <w:rFonts w:ascii="Times New Roman" w:eastAsia="Times New Roman" w:hAnsi="Times New Roman" w:cs="Times New Roman"/>
          <w:b/>
          <w:noProof w:val="0"/>
          <w:color w:val="FF0000"/>
          <w:sz w:val="28"/>
          <w:szCs w:val="24"/>
          <w:lang w:val="en-US"/>
        </w:rPr>
        <w:t>REM izrekao opomenu televiziji Pink</w:t>
      </w:r>
    </w:p>
    <w:p w:rsidR="00037763" w:rsidRPr="00037763" w:rsidRDefault="00037763" w:rsidP="00037763">
      <w:pPr>
        <w:spacing w:after="0" w:line="240" w:lineRule="auto"/>
        <w:rPr>
          <w:rFonts w:ascii="Times New Roman" w:eastAsia="Times New Roman" w:hAnsi="Times New Roman" w:cs="Times New Roman"/>
          <w:noProof w:val="0"/>
          <w:color w:val="FF0000"/>
          <w:sz w:val="24"/>
          <w:szCs w:val="24"/>
          <w:lang w:val="en-US"/>
        </w:rPr>
      </w:pPr>
    </w:p>
    <w:p w:rsidR="00037763" w:rsidRDefault="00037763" w:rsidP="00037763">
      <w:pPr>
        <w:spacing w:after="0" w:line="240" w:lineRule="auto"/>
        <w:jc w:val="both"/>
        <w:rPr>
          <w:rFonts w:ascii="Times New Roman" w:eastAsia="Times New Roman" w:hAnsi="Times New Roman" w:cs="Times New Roman"/>
          <w:noProof w:val="0"/>
          <w:color w:val="000000"/>
          <w:sz w:val="24"/>
          <w:szCs w:val="24"/>
          <w:lang w:val="en-US"/>
        </w:rPr>
      </w:pPr>
      <w:r w:rsidRPr="00037763">
        <w:rPr>
          <w:rFonts w:ascii="Times New Roman" w:eastAsia="Times New Roman" w:hAnsi="Times New Roman" w:cs="Times New Roman"/>
          <w:color w:val="000000"/>
          <w:sz w:val="24"/>
          <w:szCs w:val="24"/>
          <w:lang w:eastAsia="sr-Latn-RS"/>
        </w:rPr>
        <w:drawing>
          <wp:anchor distT="0" distB="0" distL="114300" distR="114300" simplePos="0" relativeHeight="251666432" behindDoc="0" locked="0" layoutInCell="1" allowOverlap="1" wp14:anchorId="4271427C" wp14:editId="0E105DCD">
            <wp:simplePos x="0" y="0"/>
            <wp:positionH relativeFrom="column">
              <wp:posOffset>4105275</wp:posOffset>
            </wp:positionH>
            <wp:positionV relativeFrom="paragraph">
              <wp:posOffset>287655</wp:posOffset>
            </wp:positionV>
            <wp:extent cx="1743075" cy="1000760"/>
            <wp:effectExtent l="0" t="0" r="9525" b="8890"/>
            <wp:wrapSquare wrapText="bothSides"/>
            <wp:docPr id="5" name="Picture 5" descr="http://www.blic.rs/data/images/2014-06-05/478421_nunslogo-sa-belom-pozadinom_f.jpg?ver=1422545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05/478421_nunslogo-sa-belom-pozadinom_f.jpg?ver=1422545279"/>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43075" cy="10007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037763">
        <w:rPr>
          <w:rFonts w:ascii="Times New Roman" w:eastAsia="Times New Roman" w:hAnsi="Times New Roman" w:cs="Times New Roman"/>
          <w:noProof w:val="0"/>
          <w:color w:val="000000"/>
          <w:sz w:val="24"/>
          <w:szCs w:val="24"/>
          <w:lang w:val="en-US"/>
        </w:rPr>
        <w:t>Regulatorno telo za elektronske medije (REM) izreklo je opomenu televiziji Pink zbog kršenja Zakona o elektronskim medijima u delu o zaštiti maloletnika,</w:t>
      </w:r>
      <w:r>
        <w:rPr>
          <w:rFonts w:ascii="Times New Roman" w:eastAsia="Times New Roman" w:hAnsi="Times New Roman" w:cs="Times New Roman"/>
          <w:noProof w:val="0"/>
          <w:color w:val="000000"/>
          <w:sz w:val="24"/>
          <w:szCs w:val="24"/>
          <w:lang w:val="en-US"/>
        </w:rPr>
        <w:t xml:space="preserve"> saopštilo je</w:t>
      </w:r>
      <w:r w:rsidRPr="00037763">
        <w:rPr>
          <w:rFonts w:ascii="Times New Roman" w:eastAsia="Times New Roman" w:hAnsi="Times New Roman" w:cs="Times New Roman"/>
          <w:noProof w:val="0"/>
          <w:color w:val="000000"/>
          <w:sz w:val="24"/>
          <w:szCs w:val="24"/>
          <w:lang w:val="en-US"/>
        </w:rPr>
        <w:t xml:space="preserve"> Nezavisno udruženje novinara Srbije (NUNS).</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NUNS je ranije podneo predstavku REM-u u kojoj je ukazao da je u jutarnjem programu Pink-a, 27. novembra 2014, objavljen intervju s majkom koja je optužila supruga za obljubu njihove trogodišnje ćerke i to uz puno otkrivanje identiteta (fotografija, ime i prezime, grad u kome živi).</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 xml:space="preserve">"NUNS smatra da je u pomenutoj emisiji prekršen i član 80 Zakona o javnom informisanju i medijima koji nalaže </w:t>
      </w:r>
      <w:r w:rsidRPr="00037763">
        <w:rPr>
          <w:rFonts w:ascii="Times New Roman" w:eastAsia="Times New Roman" w:hAnsi="Times New Roman" w:cs="Times New Roman"/>
          <w:noProof w:val="0"/>
          <w:color w:val="000000"/>
          <w:sz w:val="24"/>
          <w:szCs w:val="24"/>
          <w:lang w:val="en-US"/>
        </w:rPr>
        <w:lastRenderedPageBreak/>
        <w:t>da se maloletnik 'ne sme učiniti prepoznatljivim u informaciji koja može da povredi njegovo pravo ili interes'", navedeno je u saopštenju NUNS-a.</w:t>
      </w:r>
    </w:p>
    <w:p w:rsidR="00037763" w:rsidRPr="00037763" w:rsidRDefault="00037763" w:rsidP="00037763">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037763">
        <w:rPr>
          <w:rFonts w:ascii="Times New Roman" w:eastAsia="Times New Roman" w:hAnsi="Times New Roman" w:cs="Times New Roman"/>
          <w:noProof w:val="0"/>
          <w:color w:val="000000"/>
          <w:sz w:val="24"/>
          <w:szCs w:val="24"/>
          <w:lang w:val="en-US"/>
        </w:rPr>
        <w:t>U Opštem obavezujućem uputstvu o ponašanju emitera (Kodeks ponašanja emitera), u odeljku o zaštiti dece navedena je obaveza emitera "da posebno vodi računa o zaštiti dostojanstva i fizičkog i mentalnog zdravlja osobe koja je u pitanju", naveo je NUNS.</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"Maloletno lice mora biti zaštićeno od eksplicitnog pojavljivanja u javnosti bilo da je žrtva ili počinilac nasilja ili drugog krivičnog dela. Emiteri su dužni da zaštite identitet maloletnika u takvim slučajevima", podsetio je NUNS na zakonske obaveze emitera.</w:t>
      </w:r>
      <w:r>
        <w:rPr>
          <w:rFonts w:ascii="Times New Roman" w:eastAsia="Times New Roman" w:hAnsi="Times New Roman" w:cs="Times New Roman"/>
          <w:noProof w:val="0"/>
          <w:color w:val="000000"/>
          <w:sz w:val="24"/>
          <w:szCs w:val="24"/>
          <w:lang w:val="en-US"/>
        </w:rPr>
        <w:t xml:space="preserve"> </w:t>
      </w:r>
      <w:r w:rsidRPr="00037763">
        <w:rPr>
          <w:rFonts w:ascii="Times New Roman" w:eastAsia="Times New Roman" w:hAnsi="Times New Roman" w:cs="Times New Roman"/>
          <w:noProof w:val="0"/>
          <w:color w:val="000000"/>
          <w:sz w:val="24"/>
          <w:szCs w:val="24"/>
          <w:lang w:val="en-US"/>
        </w:rPr>
        <w:t>Udruženje je podsetilo da se u delu Uputstva koji se odnosi na prikazivanje poroka, kriminala i uznemiravajućih pojava navodi se da se "ne sme manipulisati ljudskom patnjom i učiniti da žrtve, nastradali i njihove porodice ponovo budu izloženi patnji". </w:t>
      </w:r>
    </w:p>
    <w:p w:rsidR="00FA5876" w:rsidRDefault="00FA5876" w:rsidP="00037763">
      <w:pPr>
        <w:spacing w:after="0" w:line="240" w:lineRule="auto"/>
        <w:rPr>
          <w:rFonts w:ascii="Times New Roman" w:eastAsia="Times New Roman" w:hAnsi="Times New Roman" w:cs="Times New Roman"/>
          <w:noProof w:val="0"/>
          <w:color w:val="000000"/>
          <w:sz w:val="24"/>
          <w:szCs w:val="24"/>
        </w:rPr>
      </w:pPr>
    </w:p>
    <w:p w:rsidR="00A13EDC" w:rsidRPr="00A13EDC" w:rsidRDefault="00A13EDC" w:rsidP="00A13EDC">
      <w:pPr>
        <w:spacing w:after="0" w:line="240" w:lineRule="auto"/>
        <w:jc w:val="center"/>
        <w:rPr>
          <w:rFonts w:ascii="Times New Roman" w:eastAsia="Times New Roman" w:hAnsi="Times New Roman" w:cs="Times New Roman"/>
          <w:b/>
          <w:noProof w:val="0"/>
          <w:color w:val="FF0000"/>
          <w:sz w:val="28"/>
          <w:szCs w:val="24"/>
          <w:lang w:val="en-US"/>
        </w:rPr>
      </w:pPr>
      <w:r w:rsidRPr="00A13EDC">
        <w:rPr>
          <w:rFonts w:ascii="Times New Roman" w:eastAsia="Times New Roman" w:hAnsi="Times New Roman" w:cs="Times New Roman"/>
          <w:b/>
          <w:noProof w:val="0"/>
          <w:color w:val="FF0000"/>
          <w:sz w:val="28"/>
          <w:szCs w:val="24"/>
          <w:lang w:val="en-US"/>
        </w:rPr>
        <w:t>Gola Naomi Kembel zavodi maloletnika</w:t>
      </w:r>
    </w:p>
    <w:p w:rsidR="00A13EDC" w:rsidRDefault="00A13EDC" w:rsidP="00A13EDC">
      <w:pPr>
        <w:spacing w:after="0" w:line="240" w:lineRule="auto"/>
        <w:rPr>
          <w:rFonts w:ascii="Times New Roman" w:eastAsia="Times New Roman" w:hAnsi="Times New Roman" w:cs="Times New Roman"/>
          <w:noProof w:val="0"/>
          <w:color w:val="000000"/>
          <w:sz w:val="24"/>
          <w:szCs w:val="24"/>
          <w:lang w:val="en-US"/>
        </w:rPr>
      </w:pPr>
    </w:p>
    <w:p w:rsidR="00A13EDC" w:rsidRPr="00A13EDC" w:rsidRDefault="00A13EDC" w:rsidP="00A13EDC">
      <w:pPr>
        <w:spacing w:after="0" w:line="240" w:lineRule="auto"/>
        <w:jc w:val="both"/>
        <w:rPr>
          <w:rFonts w:ascii="Times New Roman" w:eastAsia="Times New Roman" w:hAnsi="Times New Roman" w:cs="Times New Roman"/>
          <w:noProof w:val="0"/>
          <w:color w:val="000000"/>
          <w:sz w:val="24"/>
          <w:szCs w:val="24"/>
          <w:lang w:val="en-US"/>
        </w:rPr>
      </w:pPr>
      <w:r w:rsidRPr="00A13EDC">
        <w:rPr>
          <w:rFonts w:ascii="Times New Roman" w:eastAsia="Times New Roman" w:hAnsi="Times New Roman" w:cs="Times New Roman"/>
          <w:color w:val="000000"/>
          <w:sz w:val="24"/>
          <w:szCs w:val="24"/>
          <w:lang w:eastAsia="sr-Latn-RS"/>
        </w:rPr>
        <w:drawing>
          <wp:anchor distT="0" distB="0" distL="114300" distR="114300" simplePos="0" relativeHeight="251667456" behindDoc="0" locked="0" layoutInCell="1" allowOverlap="1" wp14:anchorId="68754DB9" wp14:editId="7733993B">
            <wp:simplePos x="0" y="0"/>
            <wp:positionH relativeFrom="column">
              <wp:posOffset>4105275</wp:posOffset>
            </wp:positionH>
            <wp:positionV relativeFrom="paragraph">
              <wp:posOffset>227965</wp:posOffset>
            </wp:positionV>
            <wp:extent cx="1838325" cy="1190625"/>
            <wp:effectExtent l="0" t="0" r="9525" b="9525"/>
            <wp:wrapSquare wrapText="bothSides"/>
            <wp:docPr id="6" name="Picture 6" descr="http://www.blic.rs/data/images/2015-01-29/566662_profimedia0216659980_ff.jpg?ver=142253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1-29/566662_profimedia0216659980_ff.jpg?ver=1422531783"/>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1838325" cy="1190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A13EDC">
        <w:rPr>
          <w:rFonts w:ascii="Times New Roman" w:eastAsia="Times New Roman" w:hAnsi="Times New Roman" w:cs="Times New Roman"/>
          <w:noProof w:val="0"/>
          <w:color w:val="000000"/>
          <w:sz w:val="24"/>
          <w:szCs w:val="24"/>
          <w:lang w:val="en-US"/>
        </w:rPr>
        <w:t>Jedna od najpoznatijih manekenki na svetu gostuje u seriji "Imperija" a uloga je potpuno u skladu sa njom - igra zavodnicu koja ne preza ni od čega.</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Naomi Kembel zaigraće u seriji "Imperija" a najveći de scena snima polugola i to u kadi.</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Zgodna Britanka igra lik po imenu Taša koja zavodi mladu zvezdu u usponu Hakima, najmlađeg sina porodice Lajon.</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U jednoj od scena, njih dvoje su goli u kadi, ljube se i uživaju, sve do trenutka kada se na vratima ne pojavi Hakimova devojka.</w:t>
      </w:r>
      <w:r>
        <w:rPr>
          <w:rFonts w:ascii="Times New Roman" w:eastAsia="Times New Roman" w:hAnsi="Times New Roman" w:cs="Times New Roman"/>
          <w:noProof w:val="0"/>
          <w:color w:val="000000"/>
          <w:sz w:val="24"/>
          <w:szCs w:val="24"/>
          <w:lang w:val="en-US"/>
        </w:rPr>
        <w:t xml:space="preserve"> </w:t>
      </w:r>
      <w:r w:rsidRPr="00A13EDC">
        <w:rPr>
          <w:rFonts w:ascii="Times New Roman" w:eastAsia="Times New Roman" w:hAnsi="Times New Roman" w:cs="Times New Roman"/>
          <w:noProof w:val="0"/>
          <w:color w:val="000000"/>
          <w:sz w:val="24"/>
          <w:szCs w:val="24"/>
          <w:lang w:val="en-US"/>
        </w:rPr>
        <w:t>Inače, serija "Imperija" o porodici koja je izgradila bogatstvo na rep muzici, ali i spletkama i brojnim ilegalnim poslovima, od nedav no se prikazuje i kod nas.</w:t>
      </w:r>
    </w:p>
    <w:p w:rsidR="00A13EDC" w:rsidRDefault="00A13EDC" w:rsidP="00037763">
      <w:pPr>
        <w:spacing w:after="0" w:line="240" w:lineRule="auto"/>
        <w:rPr>
          <w:rFonts w:ascii="Times New Roman" w:eastAsia="Times New Roman" w:hAnsi="Times New Roman" w:cs="Times New Roman"/>
          <w:noProof w:val="0"/>
          <w:color w:val="000000"/>
          <w:sz w:val="24"/>
          <w:szCs w:val="24"/>
        </w:rPr>
      </w:pPr>
    </w:p>
    <w:p w:rsidR="00FA5876" w:rsidRPr="00FA5876" w:rsidRDefault="00FA5876" w:rsidP="00FA5876">
      <w:pPr>
        <w:spacing w:after="0" w:line="240" w:lineRule="auto"/>
        <w:jc w:val="center"/>
        <w:rPr>
          <w:rFonts w:ascii="Times New Roman" w:eastAsia="Times New Roman" w:hAnsi="Times New Roman" w:cs="Times New Roman"/>
          <w:b/>
          <w:noProof w:val="0"/>
          <w:color w:val="9900CC"/>
          <w:sz w:val="28"/>
          <w:szCs w:val="24"/>
        </w:rPr>
      </w:pPr>
      <w:r w:rsidRPr="00FA5876">
        <w:rPr>
          <w:rFonts w:ascii="Times New Roman" w:eastAsia="Times New Roman" w:hAnsi="Times New Roman" w:cs="Times New Roman"/>
          <w:b/>
          <w:noProof w:val="0"/>
          <w:color w:val="9900CC"/>
          <w:sz w:val="28"/>
          <w:szCs w:val="24"/>
        </w:rPr>
        <w:t>Kineski ministar prosvete protiv zapadnih vrednosti</w:t>
      </w:r>
    </w:p>
    <w:p w:rsidR="00FA5876" w:rsidRDefault="00FA5876" w:rsidP="00FA5876">
      <w:pPr>
        <w:spacing w:after="0" w:line="240" w:lineRule="auto"/>
        <w:rPr>
          <w:rFonts w:ascii="Times New Roman" w:eastAsia="Times New Roman" w:hAnsi="Times New Roman" w:cs="Times New Roman"/>
          <w:noProof w:val="0"/>
          <w:color w:val="000000"/>
          <w:sz w:val="24"/>
          <w:szCs w:val="24"/>
        </w:rPr>
      </w:pPr>
    </w:p>
    <w:p w:rsidR="00FA5876" w:rsidRPr="00FA5876" w:rsidRDefault="00FA5876" w:rsidP="00FA587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FA5876">
        <w:rPr>
          <w:rFonts w:ascii="Times New Roman" w:eastAsia="Times New Roman" w:hAnsi="Times New Roman" w:cs="Times New Roman"/>
          <w:noProof w:val="0"/>
          <w:color w:val="000000"/>
          <w:sz w:val="24"/>
          <w:szCs w:val="24"/>
        </w:rPr>
        <w:t>Kineski ministar prosvete Juan Guiren zatražio je strogo pridržavanje komunističkoj ideologiji u visokom školstvu i naglasio da se nikad ne sme dozvoliti da zapad</w:t>
      </w:r>
      <w:r>
        <w:rPr>
          <w:rFonts w:ascii="Times New Roman" w:eastAsia="Times New Roman" w:hAnsi="Times New Roman" w:cs="Times New Roman"/>
          <w:noProof w:val="0"/>
          <w:color w:val="000000"/>
          <w:sz w:val="24"/>
          <w:szCs w:val="24"/>
        </w:rPr>
        <w:t xml:space="preserve">ne vrednosti prodru u učionice. </w:t>
      </w:r>
      <w:r w:rsidRPr="00FA5876">
        <w:rPr>
          <w:rFonts w:ascii="Times New Roman" w:eastAsia="Times New Roman" w:hAnsi="Times New Roman" w:cs="Times New Roman"/>
          <w:noProof w:val="0"/>
          <w:color w:val="000000"/>
          <w:sz w:val="24"/>
          <w:szCs w:val="24"/>
        </w:rPr>
        <w:t xml:space="preserve"> Kako prenosi zvanična novinska agencija Sinhua ministar je ponovio da vladajuća komunistička partija kontroliše obrazovanje i rekao da pedagozi moraju da osiguraju da se u nastavnim materijalima ne kritikuje partijsko vođstvo ili socijalistički sistem. </w:t>
      </w:r>
      <w:r>
        <w:rPr>
          <w:rFonts w:ascii="Times New Roman" w:eastAsia="Times New Roman" w:hAnsi="Times New Roman" w:cs="Times New Roman"/>
          <w:noProof w:val="0"/>
          <w:color w:val="000000"/>
          <w:sz w:val="24"/>
          <w:szCs w:val="24"/>
        </w:rPr>
        <w:t xml:space="preserve"> </w:t>
      </w:r>
      <w:r w:rsidRPr="00FA5876">
        <w:rPr>
          <w:rFonts w:ascii="Times New Roman" w:eastAsia="Times New Roman" w:hAnsi="Times New Roman" w:cs="Times New Roman"/>
          <w:noProof w:val="0"/>
          <w:color w:val="000000"/>
          <w:sz w:val="24"/>
          <w:szCs w:val="24"/>
        </w:rPr>
        <w:t>Juan je rekao u obraćanju juče na jednoj konferenciji da profesori ne smeju da se žale, ispoljavaju lična nezadovoljstva ili prenose negativna osećanja svojim studentima, pren</w:t>
      </w:r>
      <w:r>
        <w:rPr>
          <w:rFonts w:ascii="Times New Roman" w:eastAsia="Times New Roman" w:hAnsi="Times New Roman" w:cs="Times New Roman"/>
          <w:noProof w:val="0"/>
          <w:color w:val="000000"/>
          <w:sz w:val="24"/>
          <w:szCs w:val="24"/>
        </w:rPr>
        <w:t xml:space="preserve">osi Sinhua. </w:t>
      </w:r>
      <w:r w:rsidRPr="00FA5876">
        <w:rPr>
          <w:rFonts w:ascii="Times New Roman" w:eastAsia="Times New Roman" w:hAnsi="Times New Roman" w:cs="Times New Roman"/>
          <w:noProof w:val="0"/>
          <w:color w:val="000000"/>
          <w:sz w:val="24"/>
          <w:szCs w:val="24"/>
        </w:rPr>
        <w:t>U zemlji jačaju pozivi za čvrsto prihvatanje partijske politike pod vođstvom Si Đinpinga.</w:t>
      </w:r>
    </w:p>
    <w:p w:rsidR="00FA5876" w:rsidRDefault="00FA5876" w:rsidP="00305FC3">
      <w:pPr>
        <w:spacing w:after="0" w:line="240" w:lineRule="auto"/>
        <w:rPr>
          <w:rFonts w:ascii="Times New Roman" w:eastAsia="Times New Roman" w:hAnsi="Times New Roman" w:cs="Times New Roman"/>
          <w:noProof w:val="0"/>
          <w:color w:val="000000"/>
          <w:sz w:val="24"/>
          <w:szCs w:val="24"/>
        </w:rPr>
      </w:pPr>
    </w:p>
    <w:p w:rsidR="00164DCF" w:rsidRPr="00B83CAB" w:rsidRDefault="00164DCF" w:rsidP="00164DCF">
      <w:pPr>
        <w:spacing w:after="0" w:line="240" w:lineRule="auto"/>
        <w:jc w:val="center"/>
        <w:rPr>
          <w:rFonts w:ascii="Times New Roman" w:eastAsia="Times New Roman" w:hAnsi="Times New Roman" w:cs="Times New Roman"/>
          <w:b/>
          <w:noProof w:val="0"/>
          <w:color w:val="9900CC"/>
          <w:sz w:val="28"/>
          <w:szCs w:val="24"/>
        </w:rPr>
      </w:pPr>
      <w:r w:rsidRPr="00B83CAB">
        <w:rPr>
          <w:rFonts w:ascii="Times New Roman" w:eastAsia="Times New Roman" w:hAnsi="Times New Roman" w:cs="Times New Roman"/>
          <w:b/>
          <w:noProof w:val="0"/>
          <w:color w:val="9900CC"/>
          <w:sz w:val="28"/>
          <w:szCs w:val="24"/>
        </w:rPr>
        <w:t xml:space="preserve">Finski naučnici napravili pretraživač bolji od Googlea </w:t>
      </w:r>
    </w:p>
    <w:p w:rsidR="00164DCF" w:rsidRPr="00164DCF" w:rsidRDefault="00164DCF" w:rsidP="00164DCF">
      <w:pPr>
        <w:spacing w:after="0" w:line="240" w:lineRule="auto"/>
        <w:rPr>
          <w:rFonts w:ascii="Times New Roman" w:eastAsia="Times New Roman" w:hAnsi="Times New Roman" w:cs="Times New Roman"/>
          <w:noProof w:val="0"/>
          <w:color w:val="000000"/>
          <w:sz w:val="24"/>
          <w:szCs w:val="24"/>
        </w:rPr>
      </w:pPr>
    </w:p>
    <w:p w:rsidR="00164DCF" w:rsidRDefault="00164DCF" w:rsidP="00164DCF">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164DCF">
        <w:rPr>
          <w:rFonts w:ascii="Times New Roman" w:eastAsia="Times New Roman" w:hAnsi="Times New Roman" w:cs="Times New Roman"/>
          <w:noProof w:val="0"/>
          <w:color w:val="000000"/>
          <w:sz w:val="24"/>
          <w:szCs w:val="24"/>
        </w:rPr>
        <w:t>Naučnici iz Finske tvrde da su izmislili internet pretraživač koji će prevazići sve aktuelne i omogućiti korisnici</w:t>
      </w:r>
      <w:r>
        <w:rPr>
          <w:rFonts w:ascii="Times New Roman" w:eastAsia="Times New Roman" w:hAnsi="Times New Roman" w:cs="Times New Roman"/>
          <w:noProof w:val="0"/>
          <w:color w:val="000000"/>
          <w:sz w:val="24"/>
          <w:szCs w:val="24"/>
        </w:rPr>
        <w:t xml:space="preserve">ma mnogo efikasnije surfovanje. </w:t>
      </w:r>
      <w:r w:rsidRPr="00164DCF">
        <w:rPr>
          <w:rFonts w:ascii="Times New Roman" w:eastAsia="Times New Roman" w:hAnsi="Times New Roman" w:cs="Times New Roman"/>
          <w:noProof w:val="0"/>
          <w:color w:val="000000"/>
          <w:sz w:val="24"/>
          <w:szCs w:val="24"/>
        </w:rPr>
        <w:t>SciNet, razvijen od strane naučnika u Helsinkiju, dizajniran je za kompleksne upite poput onih kada korisnici nisu sigurni kako da post</w:t>
      </w:r>
      <w:r>
        <w:rPr>
          <w:rFonts w:ascii="Times New Roman" w:eastAsia="Times New Roman" w:hAnsi="Times New Roman" w:cs="Times New Roman"/>
          <w:noProof w:val="0"/>
          <w:color w:val="000000"/>
          <w:sz w:val="24"/>
          <w:szCs w:val="24"/>
        </w:rPr>
        <w:t xml:space="preserve">ave svoje pitanje pretraživaču. </w:t>
      </w:r>
      <w:r w:rsidRPr="00164DCF">
        <w:rPr>
          <w:rFonts w:ascii="Times New Roman" w:eastAsia="Times New Roman" w:hAnsi="Times New Roman" w:cs="Times New Roman"/>
          <w:noProof w:val="0"/>
          <w:color w:val="000000"/>
          <w:sz w:val="24"/>
          <w:szCs w:val="24"/>
        </w:rPr>
        <w:t>Trenutno se ovaj pretraživač može koristiti u pretrazi za naučne radove, ali su naučnici odlučili da ko</w:t>
      </w:r>
      <w:r>
        <w:rPr>
          <w:rFonts w:ascii="Times New Roman" w:eastAsia="Times New Roman" w:hAnsi="Times New Roman" w:cs="Times New Roman"/>
          <w:noProof w:val="0"/>
          <w:color w:val="000000"/>
          <w:sz w:val="24"/>
          <w:szCs w:val="24"/>
        </w:rPr>
        <w:t xml:space="preserve">mercijalizuju ovu tehnologiju. </w:t>
      </w:r>
      <w:r w:rsidRPr="00164DCF">
        <w:rPr>
          <w:rFonts w:ascii="Times New Roman" w:eastAsia="Times New Roman" w:hAnsi="Times New Roman" w:cs="Times New Roman"/>
          <w:noProof w:val="0"/>
          <w:color w:val="000000"/>
          <w:sz w:val="24"/>
          <w:szCs w:val="24"/>
        </w:rPr>
        <w:t>Pretraživač radi na principu vizualizovanja ključnih reči i prikazujući korisniku "radar" sa temama koje su povezane sa traženom temom. Ujedno nudi alternativne upite  kojih se korisnik možda nije setio.</w:t>
      </w:r>
      <w:r w:rsidRPr="00164DCF">
        <w:t xml:space="preserve"> </w:t>
      </w:r>
      <w:hyperlink r:id="rId22" w:history="1">
        <w:r w:rsidRPr="005A7A2C">
          <w:rPr>
            <w:rStyle w:val="Hyperlink"/>
            <w:rFonts w:ascii="Times New Roman" w:eastAsia="Times New Roman" w:hAnsi="Times New Roman" w:cs="Times New Roman"/>
            <w:noProof w:val="0"/>
            <w:sz w:val="24"/>
            <w:szCs w:val="24"/>
          </w:rPr>
          <w:t>http://www.blic.rs/IT/530401/Finski-naucnici-napravili-pretrazivac-bolji-od-Googlea</w:t>
        </w:r>
      </w:hyperlink>
      <w:r>
        <w:rPr>
          <w:rFonts w:ascii="Times New Roman" w:eastAsia="Times New Roman" w:hAnsi="Times New Roman" w:cs="Times New Roman"/>
          <w:noProof w:val="0"/>
          <w:color w:val="000000"/>
          <w:sz w:val="24"/>
          <w:szCs w:val="24"/>
        </w:rPr>
        <w:t xml:space="preserve"> </w:t>
      </w:r>
    </w:p>
    <w:p w:rsidR="00164DCF" w:rsidRDefault="00164DCF" w:rsidP="00305FC3">
      <w:pPr>
        <w:spacing w:after="0" w:line="240" w:lineRule="auto"/>
        <w:rPr>
          <w:rFonts w:ascii="Times New Roman" w:eastAsia="Times New Roman" w:hAnsi="Times New Roman" w:cs="Times New Roman"/>
          <w:noProof w:val="0"/>
          <w:color w:val="000000"/>
          <w:sz w:val="24"/>
          <w:szCs w:val="24"/>
        </w:rPr>
      </w:pPr>
    </w:p>
    <w:p w:rsidR="00FA5876" w:rsidRPr="00FA5876" w:rsidRDefault="00FA5876" w:rsidP="00252D19">
      <w:pPr>
        <w:spacing w:after="0" w:line="240" w:lineRule="auto"/>
        <w:jc w:val="center"/>
        <w:rPr>
          <w:rFonts w:ascii="Times New Roman" w:eastAsia="Times New Roman" w:hAnsi="Times New Roman" w:cs="Times New Roman"/>
          <w:b/>
          <w:color w:val="9900CC"/>
          <w:sz w:val="28"/>
          <w:szCs w:val="24"/>
        </w:rPr>
      </w:pPr>
      <w:r w:rsidRPr="00FA5876">
        <w:rPr>
          <w:rFonts w:ascii="Times New Roman" w:eastAsia="Times New Roman" w:hAnsi="Times New Roman" w:cs="Times New Roman"/>
          <w:b/>
          <w:color w:val="9900CC"/>
          <w:sz w:val="28"/>
          <w:szCs w:val="24"/>
        </w:rPr>
        <w:t>Fotografij</w:t>
      </w:r>
      <w:r>
        <w:rPr>
          <w:rFonts w:ascii="Times New Roman" w:eastAsia="Times New Roman" w:hAnsi="Times New Roman" w:cs="Times New Roman"/>
          <w:b/>
          <w:color w:val="9900CC"/>
          <w:sz w:val="28"/>
          <w:szCs w:val="24"/>
        </w:rPr>
        <w:t>a</w:t>
      </w:r>
      <w:r w:rsidRPr="00FA5876">
        <w:rPr>
          <w:rFonts w:ascii="Times New Roman" w:eastAsia="Times New Roman" w:hAnsi="Times New Roman" w:cs="Times New Roman"/>
          <w:b/>
          <w:color w:val="9900CC"/>
          <w:sz w:val="28"/>
          <w:szCs w:val="24"/>
        </w:rPr>
        <w:t xml:space="preserve"> dečaka zaradila je milion dolara!</w:t>
      </w:r>
    </w:p>
    <w:p w:rsidR="00FA5876" w:rsidRPr="00FA5876" w:rsidRDefault="00FA5876" w:rsidP="00252D19">
      <w:pPr>
        <w:spacing w:after="0" w:line="240" w:lineRule="auto"/>
        <w:rPr>
          <w:rFonts w:ascii="Times New Roman" w:eastAsia="Times New Roman" w:hAnsi="Times New Roman" w:cs="Times New Roman"/>
          <w:color w:val="000000"/>
          <w:sz w:val="24"/>
          <w:szCs w:val="24"/>
        </w:rPr>
      </w:pPr>
      <w:r w:rsidRPr="00FA5876">
        <w:rPr>
          <w:rFonts w:ascii="Times New Roman" w:eastAsia="Times New Roman" w:hAnsi="Times New Roman" w:cs="Times New Roman"/>
          <w:color w:val="000000"/>
          <w:sz w:val="24"/>
          <w:szCs w:val="24"/>
        </w:rPr>
        <w:tab/>
      </w:r>
    </w:p>
    <w:p w:rsidR="00FA5876" w:rsidRPr="00FA5876" w:rsidRDefault="00FA5876" w:rsidP="00252D19">
      <w:pPr>
        <w:spacing w:after="0" w:line="240" w:lineRule="auto"/>
        <w:jc w:val="both"/>
        <w:rPr>
          <w:rFonts w:ascii="Times New Roman" w:eastAsia="Times New Roman" w:hAnsi="Times New Roman" w:cs="Times New Roman"/>
          <w:color w:val="000000"/>
          <w:sz w:val="24"/>
          <w:szCs w:val="24"/>
        </w:rPr>
      </w:pPr>
      <w:r w:rsidRPr="00FA5876">
        <w:rPr>
          <w:rFonts w:ascii="Times New Roman" w:eastAsia="Times New Roman" w:hAnsi="Times New Roman" w:cs="Times New Roman"/>
          <w:color w:val="000000"/>
          <w:sz w:val="24"/>
          <w:szCs w:val="24"/>
          <w:lang w:eastAsia="sr-Latn-RS"/>
        </w:rPr>
        <w:drawing>
          <wp:anchor distT="0" distB="0" distL="114300" distR="114300" simplePos="0" relativeHeight="251662336" behindDoc="1" locked="0" layoutInCell="1" allowOverlap="1" wp14:anchorId="295B608E" wp14:editId="3193DF69">
            <wp:simplePos x="0" y="0"/>
            <wp:positionH relativeFrom="column">
              <wp:posOffset>3857625</wp:posOffset>
            </wp:positionH>
            <wp:positionV relativeFrom="paragraph">
              <wp:posOffset>260350</wp:posOffset>
            </wp:positionV>
            <wp:extent cx="2085975" cy="1308735"/>
            <wp:effectExtent l="0" t="0" r="9525" b="5715"/>
            <wp:wrapTight wrapText="bothSides">
              <wp:wrapPolygon edited="0">
                <wp:start x="0" y="0"/>
                <wp:lineTo x="0" y="21380"/>
                <wp:lineTo x="21501" y="21380"/>
                <wp:lineTo x="21501" y="0"/>
                <wp:lineTo x="0" y="0"/>
              </wp:wrapPolygon>
            </wp:wrapTight>
            <wp:docPr id="3" name="Picture 3" descr="http://www.blic.rs/data/images/2015-01-29/566830_humans_ff.jpg?ver=142254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1-29/566830_humans_ff.jpg?ver=1422548544"/>
                    <pic:cNvPicPr>
                      <a:picLocks noChangeAspect="1" noChangeArrowheads="1"/>
                    </pic:cNvPicPr>
                  </pic:nvPicPr>
                  <pic:blipFill rotWithShape="1">
                    <a:blip r:embed="rId23" cstate="email">
                      <a:extLst>
                        <a:ext uri="{28A0092B-C50C-407E-A947-70E740481C1C}">
                          <a14:useLocalDpi xmlns:a14="http://schemas.microsoft.com/office/drawing/2010/main"/>
                        </a:ext>
                      </a:extLst>
                    </a:blip>
                    <a:srcRect/>
                    <a:stretch/>
                  </pic:blipFill>
                  <pic:spPr bwMode="auto">
                    <a:xfrm>
                      <a:off x="0" y="0"/>
                      <a:ext cx="2085975" cy="13087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A5876">
        <w:rPr>
          <w:rFonts w:ascii="Times New Roman" w:eastAsia="Times New Roman" w:hAnsi="Times New Roman" w:cs="Times New Roman"/>
          <w:color w:val="000000"/>
          <w:sz w:val="24"/>
          <w:szCs w:val="24"/>
        </w:rPr>
        <w:tab/>
        <w:t>Brendon Stenton je čovek koji stoji iza projekta pod nazivom "Ljudi Njujorka", u kojem fotografiše građane na ulicama ovog američkog grada, usput ih pitajući nešto o njihovom životu, sećanjima i ciljevima, nakon čega te odgovore stavlja u opis fotografije. Jedna od njegovih slika uspela je da postane pravi hit na internetu, zaradivši čak milion dolara. Naime, on je fotografisao trinaestogodišnjeg dečaka Vidala Kastaneta iz Bruklina, dela grada u kojem je stopa kriminala ubedljivo najviša, a nakon objavljivanja fotografija je uspela da zaradi enormnu svotu novca, koju je Stenton uplatio na račun "Mot Hol akademije", fondacije koja brine o mladim i perspektivnim Afroamerikancima. Stenton je rešio da pomogne direktorki Akademije Nađi Lopez, koja je sakupljala novac kako bi svoje učenike poslala na put u Harvard, kako bi tamo proširili svoje vidike. Nakon što se Stenton pridružio, fondacija je sakupila skoro 700.000 dolara za svega četiri dana.</w:t>
      </w:r>
    </w:p>
    <w:p w:rsidR="00FA5876" w:rsidRPr="00252D19" w:rsidRDefault="00FA5876" w:rsidP="00252D19">
      <w:pPr>
        <w:spacing w:after="0" w:line="240" w:lineRule="auto"/>
        <w:rPr>
          <w:rFonts w:ascii="Times New Roman" w:eastAsia="Times New Roman" w:hAnsi="Times New Roman" w:cs="Times New Roman"/>
          <w:color w:val="000000"/>
          <w:sz w:val="24"/>
          <w:szCs w:val="24"/>
        </w:rPr>
      </w:pPr>
    </w:p>
    <w:p w:rsidR="00305FC3" w:rsidRPr="00305FC3" w:rsidRDefault="00305FC3" w:rsidP="00305FC3">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05FC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3CF9D552" wp14:editId="57796DD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305FC3">
        <w:rPr>
          <w:rFonts w:ascii="Brush Script MT" w:eastAsia="Times New Roman" w:hAnsi="Brush Script MT" w:cs="Times New Roman"/>
          <w:noProof w:val="0"/>
          <w:color w:val="FF00FF"/>
          <w:sz w:val="44"/>
          <w:szCs w:val="44"/>
          <w:lang w:val="sr-Latn-CS"/>
        </w:rPr>
        <w:t>Jo</w:t>
      </w:r>
      <w:r w:rsidRPr="00305FC3">
        <w:rPr>
          <w:rFonts w:ascii="Brush Script MT" w:eastAsia="Times New Roman" w:hAnsi="Brush Script MT" w:cs="Times New Roman"/>
          <w:noProof w:val="0"/>
          <w:color w:val="FF00FF"/>
          <w:sz w:val="44"/>
          <w:szCs w:val="44"/>
          <w:lang w:val="en-US"/>
        </w:rPr>
        <w:t xml:space="preserve">š </w:t>
      </w:r>
      <w:r w:rsidRPr="00305FC3">
        <w:rPr>
          <w:rFonts w:ascii="Brush Script MT" w:eastAsia="Times New Roman" w:hAnsi="Brush Script MT" w:cs="Times New Roman"/>
          <w:noProof w:val="0"/>
          <w:color w:val="FF00FF"/>
          <w:sz w:val="44"/>
          <w:szCs w:val="44"/>
          <w:lang w:val="sr-Latn-CS"/>
        </w:rPr>
        <w:t xml:space="preserve">vesti iz obrazovanja </w:t>
      </w:r>
      <w:r w:rsidRPr="00305FC3">
        <w:rPr>
          <w:rFonts w:ascii="Times New Roman" w:eastAsia="Times New Roman" w:hAnsi="Times New Roman" w:cs="Times New Roman"/>
          <w:b/>
          <w:i/>
          <w:noProof w:val="0"/>
          <w:color w:val="FF00FF"/>
          <w:sz w:val="32"/>
          <w:szCs w:val="32"/>
          <w:lang w:val="en-US"/>
        </w:rPr>
        <w:t>č</w:t>
      </w:r>
      <w:r w:rsidRPr="00305FC3">
        <w:rPr>
          <w:rFonts w:ascii="Brush Script MT" w:eastAsia="Times New Roman" w:hAnsi="Brush Script MT" w:cs="Times New Roman"/>
          <w:noProof w:val="0"/>
          <w:color w:val="FF00FF"/>
          <w:sz w:val="44"/>
          <w:szCs w:val="44"/>
          <w:lang w:val="en-US"/>
        </w:rPr>
        <w:t xml:space="preserve">itajte </w:t>
      </w:r>
      <w:r w:rsidRPr="00305FC3">
        <w:rPr>
          <w:rFonts w:ascii="Brush Script MT" w:eastAsia="Times New Roman" w:hAnsi="Brush Script MT" w:cs="Times New Roman"/>
          <w:noProof w:val="0"/>
          <w:color w:val="FF00FF"/>
          <w:sz w:val="44"/>
          <w:szCs w:val="44"/>
          <w:lang w:val="sr-Latn-CS"/>
        </w:rPr>
        <w:t>na na</w:t>
      </w:r>
      <w:r w:rsidRPr="00305FC3">
        <w:rPr>
          <w:rFonts w:ascii="Brush Script MT" w:eastAsia="Times New Roman" w:hAnsi="Brush Script MT" w:cs="Times New Roman"/>
          <w:noProof w:val="0"/>
          <w:color w:val="FF00FF"/>
          <w:sz w:val="44"/>
          <w:szCs w:val="44"/>
          <w:lang w:val="en-US"/>
        </w:rPr>
        <w:t>š</w:t>
      </w:r>
      <w:r w:rsidRPr="00305FC3">
        <w:rPr>
          <w:rFonts w:ascii="Brush Script MT" w:eastAsia="Times New Roman" w:hAnsi="Brush Script MT" w:cs="Times New Roman"/>
          <w:noProof w:val="0"/>
          <w:color w:val="FF00FF"/>
          <w:sz w:val="44"/>
          <w:szCs w:val="44"/>
          <w:lang w:val="sr-Latn-CS"/>
        </w:rPr>
        <w:t>em sajtu</w:t>
      </w:r>
      <w:r w:rsidRPr="00305FC3">
        <w:rPr>
          <w:rFonts w:ascii="Brush Script MT" w:eastAsia="Times New Roman" w:hAnsi="Brush Script MT" w:cs="Times New Roman"/>
          <w:noProof w:val="0"/>
          <w:color w:val="0000FF"/>
          <w:sz w:val="44"/>
          <w:szCs w:val="44"/>
          <w:lang w:val="sr-Latn-CS"/>
        </w:rPr>
        <w:t xml:space="preserve"> </w:t>
      </w:r>
      <w:hyperlink r:id="rId25" w:history="1">
        <w:r w:rsidRPr="00305FC3">
          <w:rPr>
            <w:rFonts w:ascii="Brush Script MT" w:eastAsiaTheme="majorEastAsia" w:hAnsi="Brush Script MT" w:cs="Times New Roman"/>
            <w:i/>
            <w:noProof w:val="0"/>
            <w:color w:val="0000FF"/>
            <w:sz w:val="44"/>
            <w:szCs w:val="44"/>
            <w:u w:val="single"/>
            <w:lang w:val="sr-Latn-CS"/>
          </w:rPr>
          <w:t>www</w:t>
        </w:r>
        <w:r w:rsidRPr="00305FC3">
          <w:rPr>
            <w:rFonts w:ascii="Brush Script MT" w:eastAsiaTheme="majorEastAsia" w:hAnsi="Brush Script MT" w:cs="Times New Roman"/>
            <w:i/>
            <w:noProof w:val="0"/>
            <w:color w:val="0000FF"/>
            <w:sz w:val="44"/>
            <w:szCs w:val="44"/>
            <w:u w:val="single"/>
            <w:lang w:val="en-US"/>
          </w:rPr>
          <w:t>.</w:t>
        </w:r>
        <w:r w:rsidRPr="00305FC3">
          <w:rPr>
            <w:rFonts w:ascii="Brush Script MT" w:eastAsiaTheme="majorEastAsia" w:hAnsi="Brush Script MT" w:cs="Times New Roman"/>
            <w:i/>
            <w:noProof w:val="0"/>
            <w:color w:val="0000FF"/>
            <w:sz w:val="44"/>
            <w:szCs w:val="44"/>
            <w:u w:val="single"/>
            <w:lang w:val="sr-Latn-CS"/>
          </w:rPr>
          <w:t>srpss</w:t>
        </w:r>
        <w:r w:rsidRPr="00305FC3">
          <w:rPr>
            <w:rFonts w:ascii="Brush Script MT" w:eastAsiaTheme="majorEastAsia" w:hAnsi="Brush Script MT" w:cs="Times New Roman"/>
            <w:i/>
            <w:noProof w:val="0"/>
            <w:color w:val="0000FF"/>
            <w:sz w:val="44"/>
            <w:szCs w:val="44"/>
            <w:u w:val="single"/>
            <w:lang w:val="en-US"/>
          </w:rPr>
          <w:t>.</w:t>
        </w:r>
        <w:r w:rsidRPr="00305FC3">
          <w:rPr>
            <w:rFonts w:ascii="Brush Script MT" w:eastAsiaTheme="majorEastAsia" w:hAnsi="Brush Script MT" w:cs="Times New Roman"/>
            <w:i/>
            <w:noProof w:val="0"/>
            <w:color w:val="0000FF"/>
            <w:sz w:val="44"/>
            <w:szCs w:val="44"/>
            <w:u w:val="single"/>
            <w:lang w:val="sr-Latn-CS"/>
          </w:rPr>
          <w:t>org</w:t>
        </w:r>
        <w:r w:rsidRPr="00305FC3">
          <w:rPr>
            <w:rFonts w:ascii="Brush Script MT" w:eastAsiaTheme="majorEastAsia" w:hAnsi="Brush Script MT" w:cs="Times New Roman"/>
            <w:i/>
            <w:noProof w:val="0"/>
            <w:color w:val="0000FF"/>
            <w:sz w:val="44"/>
            <w:szCs w:val="44"/>
            <w:u w:val="single"/>
            <w:lang w:val="en-US"/>
          </w:rPr>
          <w:t>.</w:t>
        </w:r>
        <w:r w:rsidRPr="00305FC3">
          <w:rPr>
            <w:rFonts w:ascii="Brush Script MT" w:eastAsiaTheme="majorEastAsia" w:hAnsi="Brush Script MT" w:cs="Times New Roman"/>
            <w:i/>
            <w:noProof w:val="0"/>
            <w:color w:val="0000FF"/>
            <w:sz w:val="44"/>
            <w:szCs w:val="44"/>
            <w:u w:val="single"/>
            <w:lang w:val="sr-Latn-CS"/>
          </w:rPr>
          <w:t>rs</w:t>
        </w:r>
      </w:hyperlink>
      <w:r w:rsidRPr="00305FC3">
        <w:rPr>
          <w:rFonts w:ascii="Brush Script MT" w:eastAsia="Times New Roman" w:hAnsi="Brush Script MT" w:cs="Times New Roman"/>
          <w:i/>
          <w:noProof w:val="0"/>
          <w:color w:val="0000FF"/>
          <w:sz w:val="44"/>
          <w:szCs w:val="44"/>
          <w:lang w:val="en-US"/>
        </w:rPr>
        <w:t>,</w:t>
      </w:r>
      <w:r w:rsidRPr="00305FC3">
        <w:rPr>
          <w:rFonts w:ascii="Brush Script MT" w:eastAsia="Times New Roman" w:hAnsi="Brush Script MT" w:cs="Times New Roman"/>
          <w:noProof w:val="0"/>
          <w:color w:val="0000FF"/>
          <w:sz w:val="44"/>
          <w:szCs w:val="44"/>
          <w:lang w:val="en-US"/>
        </w:rPr>
        <w:t xml:space="preserve"> </w:t>
      </w:r>
      <w:r w:rsidRPr="00305FC3">
        <w:rPr>
          <w:rFonts w:ascii="Brush Script MT" w:eastAsia="Times New Roman" w:hAnsi="Brush Script MT" w:cs="Times New Roman"/>
          <w:noProof w:val="0"/>
          <w:color w:val="FF00FF"/>
          <w:sz w:val="44"/>
          <w:szCs w:val="44"/>
          <w:lang w:val="sr-Latn-CS"/>
        </w:rPr>
        <w:t>a vesti iz javnog sektora na na</w:t>
      </w:r>
      <w:r w:rsidRPr="00305FC3">
        <w:rPr>
          <w:rFonts w:ascii="Brush Script MT" w:eastAsia="Times New Roman" w:hAnsi="Brush Script MT" w:cs="Times New Roman"/>
          <w:noProof w:val="0"/>
          <w:color w:val="FF00FF"/>
          <w:sz w:val="44"/>
          <w:szCs w:val="44"/>
          <w:lang w:val="en-US"/>
        </w:rPr>
        <w:t>š</w:t>
      </w:r>
      <w:r w:rsidRPr="00305FC3">
        <w:rPr>
          <w:rFonts w:ascii="Brush Script MT" w:eastAsia="Times New Roman" w:hAnsi="Brush Script MT" w:cs="Times New Roman"/>
          <w:noProof w:val="0"/>
          <w:color w:val="FF00FF"/>
          <w:sz w:val="44"/>
          <w:szCs w:val="44"/>
          <w:lang w:val="sr-Latn-CS"/>
        </w:rPr>
        <w:t>em sajtu</w:t>
      </w:r>
      <w:r w:rsidRPr="00305FC3">
        <w:rPr>
          <w:rFonts w:ascii="Brush Script MT" w:eastAsia="Times New Roman" w:hAnsi="Brush Script MT" w:cs="Times New Roman"/>
          <w:noProof w:val="0"/>
          <w:color w:val="0000FF"/>
          <w:sz w:val="44"/>
          <w:szCs w:val="44"/>
          <w:lang w:val="sr-Latn-CS"/>
        </w:rPr>
        <w:t xml:space="preserve"> </w:t>
      </w:r>
      <w:hyperlink r:id="rId26" w:history="1">
        <w:r w:rsidRPr="00305FC3">
          <w:rPr>
            <w:rFonts w:ascii="Brush Script MT" w:eastAsiaTheme="majorEastAsia" w:hAnsi="Brush Script MT" w:cs="Times New Roman"/>
            <w:i/>
            <w:noProof w:val="0"/>
            <w:color w:val="0000FF"/>
            <w:sz w:val="44"/>
            <w:szCs w:val="44"/>
            <w:u w:val="single"/>
            <w:lang w:val="sr-Latn-CS"/>
          </w:rPr>
          <w:t>www</w:t>
        </w:r>
        <w:r w:rsidRPr="00305FC3">
          <w:rPr>
            <w:rFonts w:ascii="Brush Script MT" w:eastAsiaTheme="majorEastAsia" w:hAnsi="Brush Script MT" w:cs="Times New Roman"/>
            <w:i/>
            <w:noProof w:val="0"/>
            <w:color w:val="0000FF"/>
            <w:sz w:val="44"/>
            <w:szCs w:val="44"/>
            <w:u w:val="single"/>
            <w:lang w:val="en-US"/>
          </w:rPr>
          <w:t>.</w:t>
        </w:r>
        <w:r w:rsidRPr="00305FC3">
          <w:rPr>
            <w:rFonts w:ascii="Brush Script MT" w:eastAsiaTheme="majorEastAsia" w:hAnsi="Brush Script MT" w:cs="Times New Roman"/>
            <w:i/>
            <w:noProof w:val="0"/>
            <w:color w:val="0000FF"/>
            <w:sz w:val="44"/>
            <w:szCs w:val="44"/>
            <w:u w:val="single"/>
            <w:lang w:val="sr-Latn-CS"/>
          </w:rPr>
          <w:t>nsjs</w:t>
        </w:r>
        <w:r w:rsidRPr="00305FC3">
          <w:rPr>
            <w:rFonts w:ascii="Brush Script MT" w:eastAsiaTheme="majorEastAsia" w:hAnsi="Brush Script MT" w:cs="Times New Roman"/>
            <w:i/>
            <w:noProof w:val="0"/>
            <w:color w:val="0000FF"/>
            <w:sz w:val="44"/>
            <w:szCs w:val="44"/>
            <w:u w:val="single"/>
            <w:lang w:val="en-US"/>
          </w:rPr>
          <w:t>.</w:t>
        </w:r>
        <w:r w:rsidRPr="00305FC3">
          <w:rPr>
            <w:rFonts w:ascii="Brush Script MT" w:eastAsiaTheme="majorEastAsia" w:hAnsi="Brush Script MT" w:cs="Times New Roman"/>
            <w:i/>
            <w:noProof w:val="0"/>
            <w:color w:val="0000FF"/>
            <w:sz w:val="44"/>
            <w:szCs w:val="44"/>
            <w:u w:val="single"/>
            <w:lang w:val="sr-Latn-CS"/>
          </w:rPr>
          <w:t>org</w:t>
        </w:r>
        <w:r w:rsidRPr="00305FC3">
          <w:rPr>
            <w:rFonts w:ascii="Brush Script MT" w:eastAsiaTheme="majorEastAsia" w:hAnsi="Brush Script MT" w:cs="Times New Roman"/>
            <w:i/>
            <w:noProof w:val="0"/>
            <w:color w:val="0000FF"/>
            <w:sz w:val="44"/>
            <w:szCs w:val="44"/>
            <w:u w:val="single"/>
            <w:lang w:val="en-US"/>
          </w:rPr>
          <w:t>.</w:t>
        </w:r>
        <w:r w:rsidRPr="00305FC3">
          <w:rPr>
            <w:rFonts w:ascii="Brush Script MT" w:eastAsiaTheme="majorEastAsia" w:hAnsi="Brush Script MT" w:cs="Times New Roman"/>
            <w:i/>
            <w:noProof w:val="0"/>
            <w:color w:val="0000FF"/>
            <w:sz w:val="44"/>
            <w:szCs w:val="44"/>
            <w:u w:val="single"/>
            <w:lang w:val="sr-Latn-CS"/>
          </w:rPr>
          <w:t>rs</w:t>
        </w:r>
      </w:hyperlink>
      <w:r w:rsidRPr="00305FC3">
        <w:rPr>
          <w:rFonts w:ascii="Brush Script MT" w:eastAsia="Times New Roman" w:hAnsi="Brush Script MT" w:cs="Times New Roman"/>
          <w:i/>
          <w:noProof w:val="0"/>
          <w:color w:val="0000FF"/>
          <w:sz w:val="44"/>
          <w:szCs w:val="44"/>
          <w:lang w:val="en-US"/>
        </w:rPr>
        <w:t xml:space="preserve"> .</w:t>
      </w:r>
    </w:p>
    <w:p w:rsidR="00305FC3" w:rsidRPr="00305FC3" w:rsidRDefault="00305FC3" w:rsidP="00305FC3">
      <w:pPr>
        <w:rPr>
          <w:noProof w:val="0"/>
        </w:rPr>
      </w:pPr>
    </w:p>
    <w:p w:rsidR="00305FC3" w:rsidRPr="00305FC3" w:rsidRDefault="00305FC3" w:rsidP="00305FC3">
      <w:pPr>
        <w:rPr>
          <w:noProof w:val="0"/>
          <w:lang w:val="en-US"/>
        </w:rPr>
      </w:pPr>
    </w:p>
    <w:p w:rsidR="00305FC3" w:rsidRPr="00305FC3" w:rsidRDefault="00305FC3" w:rsidP="00305FC3">
      <w:pPr>
        <w:rPr>
          <w:noProof w:val="0"/>
        </w:rPr>
      </w:pPr>
    </w:p>
    <w:p w:rsidR="00C241AB" w:rsidRDefault="00C241AB"/>
    <w:sectPr w:rsidR="00C241AB">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77D" w:rsidRDefault="0004277D">
      <w:pPr>
        <w:spacing w:after="0" w:line="240" w:lineRule="auto"/>
      </w:pPr>
      <w:r>
        <w:separator/>
      </w:r>
    </w:p>
  </w:endnote>
  <w:endnote w:type="continuationSeparator" w:id="0">
    <w:p w:rsidR="0004277D" w:rsidRDefault="00042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676BCC" w:rsidRPr="00F5062F" w:rsidRDefault="00305FC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95D63">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676BCC" w:rsidRDefault="000427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77D" w:rsidRDefault="0004277D">
      <w:pPr>
        <w:spacing w:after="0" w:line="240" w:lineRule="auto"/>
      </w:pPr>
      <w:r>
        <w:separator/>
      </w:r>
    </w:p>
  </w:footnote>
  <w:footnote w:type="continuationSeparator" w:id="0">
    <w:p w:rsidR="0004277D" w:rsidRDefault="000427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D03450"/>
    <w:multiLevelType w:val="multilevel"/>
    <w:tmpl w:val="33AA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BF7681"/>
    <w:multiLevelType w:val="multilevel"/>
    <w:tmpl w:val="E704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712DD8"/>
    <w:multiLevelType w:val="multilevel"/>
    <w:tmpl w:val="FF9A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FC3"/>
    <w:rsid w:val="00007D95"/>
    <w:rsid w:val="00037763"/>
    <w:rsid w:val="0004277D"/>
    <w:rsid w:val="0015546B"/>
    <w:rsid w:val="00163EC0"/>
    <w:rsid w:val="00164DCF"/>
    <w:rsid w:val="002F4B94"/>
    <w:rsid w:val="00305FC3"/>
    <w:rsid w:val="0036061A"/>
    <w:rsid w:val="005700CC"/>
    <w:rsid w:val="005950E8"/>
    <w:rsid w:val="006D06D2"/>
    <w:rsid w:val="006F6348"/>
    <w:rsid w:val="007219D9"/>
    <w:rsid w:val="00887918"/>
    <w:rsid w:val="00895D63"/>
    <w:rsid w:val="008D753A"/>
    <w:rsid w:val="009310A7"/>
    <w:rsid w:val="009A6D3B"/>
    <w:rsid w:val="00A13EDC"/>
    <w:rsid w:val="00A31B02"/>
    <w:rsid w:val="00AD4456"/>
    <w:rsid w:val="00B83CAB"/>
    <w:rsid w:val="00BC6D26"/>
    <w:rsid w:val="00C241AB"/>
    <w:rsid w:val="00C9680B"/>
    <w:rsid w:val="00D43FDF"/>
    <w:rsid w:val="00F25581"/>
    <w:rsid w:val="00FA5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DA072D-A465-468C-9867-A9FD07DA4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05FC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305FC3"/>
    <w:rPr>
      <w:lang w:val="sr-Latn-RS"/>
    </w:rPr>
  </w:style>
  <w:style w:type="character" w:styleId="Hyperlink">
    <w:name w:val="Hyperlink"/>
    <w:basedOn w:val="DefaultParagraphFont"/>
    <w:uiPriority w:val="99"/>
    <w:unhideWhenUsed/>
    <w:rsid w:val="00FA5876"/>
    <w:rPr>
      <w:color w:val="0000FF" w:themeColor="hyperlink"/>
      <w:u w:val="single"/>
    </w:rPr>
  </w:style>
  <w:style w:type="paragraph" w:styleId="BalloonText">
    <w:name w:val="Balloon Text"/>
    <w:basedOn w:val="Normal"/>
    <w:link w:val="BalloonTextChar"/>
    <w:uiPriority w:val="99"/>
    <w:semiHidden/>
    <w:unhideWhenUsed/>
    <w:rsid w:val="00FA58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7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238">
      <w:bodyDiv w:val="1"/>
      <w:marLeft w:val="0"/>
      <w:marRight w:val="0"/>
      <w:marTop w:val="0"/>
      <w:marBottom w:val="0"/>
      <w:divBdr>
        <w:top w:val="none" w:sz="0" w:space="0" w:color="auto"/>
        <w:left w:val="none" w:sz="0" w:space="0" w:color="auto"/>
        <w:bottom w:val="none" w:sz="0" w:space="0" w:color="auto"/>
        <w:right w:val="none" w:sz="0" w:space="0" w:color="auto"/>
      </w:divBdr>
      <w:divsChild>
        <w:div w:id="475727915">
          <w:marLeft w:val="0"/>
          <w:marRight w:val="0"/>
          <w:marTop w:val="0"/>
          <w:marBottom w:val="150"/>
          <w:divBdr>
            <w:top w:val="none" w:sz="0" w:space="0" w:color="auto"/>
            <w:left w:val="none" w:sz="0" w:space="0" w:color="auto"/>
            <w:bottom w:val="none" w:sz="0" w:space="0" w:color="auto"/>
            <w:right w:val="none" w:sz="0" w:space="0" w:color="auto"/>
          </w:divBdr>
          <w:divsChild>
            <w:div w:id="2121684895">
              <w:marLeft w:val="0"/>
              <w:marRight w:val="0"/>
              <w:marTop w:val="0"/>
              <w:marBottom w:val="0"/>
              <w:divBdr>
                <w:top w:val="none" w:sz="0" w:space="0" w:color="auto"/>
                <w:left w:val="none" w:sz="0" w:space="0" w:color="auto"/>
                <w:bottom w:val="none" w:sz="0" w:space="0" w:color="auto"/>
                <w:right w:val="none" w:sz="0" w:space="0" w:color="auto"/>
              </w:divBdr>
            </w:div>
          </w:divsChild>
        </w:div>
        <w:div w:id="1890998158">
          <w:marLeft w:val="0"/>
          <w:marRight w:val="0"/>
          <w:marTop w:val="150"/>
          <w:marBottom w:val="150"/>
          <w:divBdr>
            <w:top w:val="none" w:sz="0" w:space="0" w:color="auto"/>
            <w:left w:val="none" w:sz="0" w:space="0" w:color="auto"/>
            <w:bottom w:val="none" w:sz="0" w:space="0" w:color="auto"/>
            <w:right w:val="none" w:sz="0" w:space="0" w:color="auto"/>
          </w:divBdr>
          <w:divsChild>
            <w:div w:id="161035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2425">
      <w:bodyDiv w:val="1"/>
      <w:marLeft w:val="0"/>
      <w:marRight w:val="0"/>
      <w:marTop w:val="0"/>
      <w:marBottom w:val="0"/>
      <w:divBdr>
        <w:top w:val="none" w:sz="0" w:space="0" w:color="auto"/>
        <w:left w:val="none" w:sz="0" w:space="0" w:color="auto"/>
        <w:bottom w:val="none" w:sz="0" w:space="0" w:color="auto"/>
        <w:right w:val="none" w:sz="0" w:space="0" w:color="auto"/>
      </w:divBdr>
      <w:divsChild>
        <w:div w:id="150100650">
          <w:marLeft w:val="0"/>
          <w:marRight w:val="0"/>
          <w:marTop w:val="225"/>
          <w:marBottom w:val="0"/>
          <w:divBdr>
            <w:top w:val="none" w:sz="0" w:space="0" w:color="auto"/>
            <w:left w:val="none" w:sz="0" w:space="0" w:color="auto"/>
            <w:bottom w:val="none" w:sz="0" w:space="0" w:color="auto"/>
            <w:right w:val="none" w:sz="0" w:space="0" w:color="auto"/>
          </w:divBdr>
        </w:div>
        <w:div w:id="1954819235">
          <w:marLeft w:val="0"/>
          <w:marRight w:val="0"/>
          <w:marTop w:val="0"/>
          <w:marBottom w:val="0"/>
          <w:divBdr>
            <w:top w:val="none" w:sz="0" w:space="0" w:color="auto"/>
            <w:left w:val="none" w:sz="0" w:space="0" w:color="auto"/>
            <w:bottom w:val="none" w:sz="0" w:space="0" w:color="auto"/>
            <w:right w:val="none" w:sz="0" w:space="0" w:color="auto"/>
          </w:divBdr>
          <w:divsChild>
            <w:div w:id="14989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007621">
      <w:bodyDiv w:val="1"/>
      <w:marLeft w:val="0"/>
      <w:marRight w:val="0"/>
      <w:marTop w:val="0"/>
      <w:marBottom w:val="0"/>
      <w:divBdr>
        <w:top w:val="none" w:sz="0" w:space="0" w:color="auto"/>
        <w:left w:val="none" w:sz="0" w:space="0" w:color="auto"/>
        <w:bottom w:val="none" w:sz="0" w:space="0" w:color="auto"/>
        <w:right w:val="none" w:sz="0" w:space="0" w:color="auto"/>
      </w:divBdr>
      <w:divsChild>
        <w:div w:id="1118649198">
          <w:marLeft w:val="0"/>
          <w:marRight w:val="0"/>
          <w:marTop w:val="0"/>
          <w:marBottom w:val="0"/>
          <w:divBdr>
            <w:top w:val="none" w:sz="0" w:space="0" w:color="auto"/>
            <w:left w:val="none" w:sz="0" w:space="0" w:color="auto"/>
            <w:bottom w:val="none" w:sz="0" w:space="0" w:color="auto"/>
            <w:right w:val="none" w:sz="0" w:space="0" w:color="auto"/>
          </w:divBdr>
          <w:divsChild>
            <w:div w:id="468060797">
              <w:marLeft w:val="0"/>
              <w:marRight w:val="0"/>
              <w:marTop w:val="0"/>
              <w:marBottom w:val="150"/>
              <w:divBdr>
                <w:top w:val="none" w:sz="0" w:space="0" w:color="auto"/>
                <w:left w:val="none" w:sz="0" w:space="0" w:color="auto"/>
                <w:bottom w:val="none" w:sz="0" w:space="0" w:color="auto"/>
                <w:right w:val="none" w:sz="0" w:space="0" w:color="auto"/>
              </w:divBdr>
              <w:divsChild>
                <w:div w:id="1213348999">
                  <w:marLeft w:val="0"/>
                  <w:marRight w:val="0"/>
                  <w:marTop w:val="0"/>
                  <w:marBottom w:val="0"/>
                  <w:divBdr>
                    <w:top w:val="none" w:sz="0" w:space="0" w:color="auto"/>
                    <w:left w:val="none" w:sz="0" w:space="0" w:color="auto"/>
                    <w:bottom w:val="none" w:sz="0" w:space="0" w:color="auto"/>
                    <w:right w:val="none" w:sz="0" w:space="0" w:color="auto"/>
                  </w:divBdr>
                  <w:divsChild>
                    <w:div w:id="21050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183">
              <w:marLeft w:val="75"/>
              <w:marRight w:val="0"/>
              <w:marTop w:val="0"/>
              <w:marBottom w:val="450"/>
              <w:divBdr>
                <w:top w:val="none" w:sz="0" w:space="0" w:color="auto"/>
                <w:left w:val="none" w:sz="0" w:space="0" w:color="auto"/>
                <w:bottom w:val="none" w:sz="0" w:space="0" w:color="auto"/>
                <w:right w:val="none" w:sz="0" w:space="0" w:color="auto"/>
              </w:divBdr>
              <w:divsChild>
                <w:div w:id="1581939279">
                  <w:marLeft w:val="0"/>
                  <w:marRight w:val="0"/>
                  <w:marTop w:val="0"/>
                  <w:marBottom w:val="0"/>
                  <w:divBdr>
                    <w:top w:val="none" w:sz="0" w:space="0" w:color="auto"/>
                    <w:left w:val="none" w:sz="0" w:space="0" w:color="auto"/>
                    <w:bottom w:val="none" w:sz="0" w:space="0" w:color="auto"/>
                    <w:right w:val="none" w:sz="0" w:space="0" w:color="auto"/>
                  </w:divBdr>
                  <w:divsChild>
                    <w:div w:id="1295140491">
                      <w:marLeft w:val="0"/>
                      <w:marRight w:val="0"/>
                      <w:marTop w:val="0"/>
                      <w:marBottom w:val="0"/>
                      <w:divBdr>
                        <w:top w:val="none" w:sz="0" w:space="0" w:color="auto"/>
                        <w:left w:val="none" w:sz="0" w:space="0" w:color="auto"/>
                        <w:bottom w:val="none" w:sz="0" w:space="0" w:color="auto"/>
                        <w:right w:val="none" w:sz="0" w:space="0" w:color="auto"/>
                      </w:divBdr>
                      <w:divsChild>
                        <w:div w:id="1560628178">
                          <w:marLeft w:val="0"/>
                          <w:marRight w:val="0"/>
                          <w:marTop w:val="0"/>
                          <w:marBottom w:val="0"/>
                          <w:divBdr>
                            <w:top w:val="none" w:sz="0" w:space="0" w:color="auto"/>
                            <w:left w:val="none" w:sz="0" w:space="0" w:color="auto"/>
                            <w:bottom w:val="none" w:sz="0" w:space="0" w:color="auto"/>
                            <w:right w:val="none" w:sz="0" w:space="0" w:color="auto"/>
                          </w:divBdr>
                          <w:divsChild>
                            <w:div w:id="1639842710">
                              <w:marLeft w:val="0"/>
                              <w:marRight w:val="0"/>
                              <w:marTop w:val="0"/>
                              <w:marBottom w:val="0"/>
                              <w:divBdr>
                                <w:top w:val="none" w:sz="0" w:space="0" w:color="auto"/>
                                <w:left w:val="none" w:sz="0" w:space="0" w:color="auto"/>
                                <w:bottom w:val="none" w:sz="0" w:space="0" w:color="auto"/>
                                <w:right w:val="none" w:sz="0" w:space="0" w:color="auto"/>
                              </w:divBdr>
                              <w:divsChild>
                                <w:div w:id="1915165517">
                                  <w:marLeft w:val="0"/>
                                  <w:marRight w:val="0"/>
                                  <w:marTop w:val="0"/>
                                  <w:marBottom w:val="0"/>
                                  <w:divBdr>
                                    <w:top w:val="none" w:sz="0" w:space="0" w:color="auto"/>
                                    <w:left w:val="none" w:sz="0" w:space="0" w:color="auto"/>
                                    <w:bottom w:val="none" w:sz="0" w:space="0" w:color="auto"/>
                                    <w:right w:val="none" w:sz="0" w:space="0" w:color="auto"/>
                                  </w:divBdr>
                                </w:div>
                              </w:divsChild>
                            </w:div>
                            <w:div w:id="971254326">
                              <w:marLeft w:val="0"/>
                              <w:marRight w:val="0"/>
                              <w:marTop w:val="0"/>
                              <w:marBottom w:val="0"/>
                              <w:divBdr>
                                <w:top w:val="none" w:sz="0" w:space="0" w:color="auto"/>
                                <w:left w:val="none" w:sz="0" w:space="0" w:color="auto"/>
                                <w:bottom w:val="none" w:sz="0" w:space="0" w:color="auto"/>
                                <w:right w:val="none" w:sz="0" w:space="0" w:color="auto"/>
                              </w:divBdr>
                              <w:divsChild>
                                <w:div w:id="26361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279277">
      <w:bodyDiv w:val="1"/>
      <w:marLeft w:val="0"/>
      <w:marRight w:val="0"/>
      <w:marTop w:val="0"/>
      <w:marBottom w:val="0"/>
      <w:divBdr>
        <w:top w:val="none" w:sz="0" w:space="0" w:color="auto"/>
        <w:left w:val="none" w:sz="0" w:space="0" w:color="auto"/>
        <w:bottom w:val="none" w:sz="0" w:space="0" w:color="auto"/>
        <w:right w:val="none" w:sz="0" w:space="0" w:color="auto"/>
      </w:divBdr>
      <w:divsChild>
        <w:div w:id="1310285462">
          <w:marLeft w:val="0"/>
          <w:marRight w:val="0"/>
          <w:marTop w:val="225"/>
          <w:marBottom w:val="0"/>
          <w:divBdr>
            <w:top w:val="none" w:sz="0" w:space="0" w:color="auto"/>
            <w:left w:val="none" w:sz="0" w:space="0" w:color="auto"/>
            <w:bottom w:val="none" w:sz="0" w:space="0" w:color="auto"/>
            <w:right w:val="none" w:sz="0" w:space="0" w:color="auto"/>
          </w:divBdr>
        </w:div>
        <w:div w:id="1341741356">
          <w:marLeft w:val="0"/>
          <w:marRight w:val="0"/>
          <w:marTop w:val="0"/>
          <w:marBottom w:val="0"/>
          <w:divBdr>
            <w:top w:val="none" w:sz="0" w:space="0" w:color="auto"/>
            <w:left w:val="none" w:sz="0" w:space="0" w:color="auto"/>
            <w:bottom w:val="none" w:sz="0" w:space="0" w:color="auto"/>
            <w:right w:val="none" w:sz="0" w:space="0" w:color="auto"/>
          </w:divBdr>
          <w:divsChild>
            <w:div w:id="123766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01784">
      <w:bodyDiv w:val="1"/>
      <w:marLeft w:val="0"/>
      <w:marRight w:val="0"/>
      <w:marTop w:val="0"/>
      <w:marBottom w:val="0"/>
      <w:divBdr>
        <w:top w:val="none" w:sz="0" w:space="0" w:color="auto"/>
        <w:left w:val="none" w:sz="0" w:space="0" w:color="auto"/>
        <w:bottom w:val="none" w:sz="0" w:space="0" w:color="auto"/>
        <w:right w:val="none" w:sz="0" w:space="0" w:color="auto"/>
      </w:divBdr>
      <w:divsChild>
        <w:div w:id="2122801216">
          <w:marLeft w:val="0"/>
          <w:marRight w:val="0"/>
          <w:marTop w:val="225"/>
          <w:marBottom w:val="0"/>
          <w:divBdr>
            <w:top w:val="none" w:sz="0" w:space="0" w:color="auto"/>
            <w:left w:val="none" w:sz="0" w:space="0" w:color="auto"/>
            <w:bottom w:val="none" w:sz="0" w:space="0" w:color="auto"/>
            <w:right w:val="none" w:sz="0" w:space="0" w:color="auto"/>
          </w:divBdr>
        </w:div>
        <w:div w:id="1059524397">
          <w:marLeft w:val="0"/>
          <w:marRight w:val="0"/>
          <w:marTop w:val="0"/>
          <w:marBottom w:val="0"/>
          <w:divBdr>
            <w:top w:val="none" w:sz="0" w:space="0" w:color="auto"/>
            <w:left w:val="none" w:sz="0" w:space="0" w:color="auto"/>
            <w:bottom w:val="none" w:sz="0" w:space="0" w:color="auto"/>
            <w:right w:val="none" w:sz="0" w:space="0" w:color="auto"/>
          </w:divBdr>
          <w:divsChild>
            <w:div w:id="41602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172168">
      <w:bodyDiv w:val="1"/>
      <w:marLeft w:val="0"/>
      <w:marRight w:val="0"/>
      <w:marTop w:val="0"/>
      <w:marBottom w:val="0"/>
      <w:divBdr>
        <w:top w:val="none" w:sz="0" w:space="0" w:color="auto"/>
        <w:left w:val="none" w:sz="0" w:space="0" w:color="auto"/>
        <w:bottom w:val="none" w:sz="0" w:space="0" w:color="auto"/>
        <w:right w:val="none" w:sz="0" w:space="0" w:color="auto"/>
      </w:divBdr>
      <w:divsChild>
        <w:div w:id="1643728770">
          <w:marLeft w:val="0"/>
          <w:marRight w:val="0"/>
          <w:marTop w:val="225"/>
          <w:marBottom w:val="0"/>
          <w:divBdr>
            <w:top w:val="none" w:sz="0" w:space="0" w:color="auto"/>
            <w:left w:val="none" w:sz="0" w:space="0" w:color="auto"/>
            <w:bottom w:val="none" w:sz="0" w:space="0" w:color="auto"/>
            <w:right w:val="none" w:sz="0" w:space="0" w:color="auto"/>
          </w:divBdr>
        </w:div>
        <w:div w:id="1096097893">
          <w:marLeft w:val="0"/>
          <w:marRight w:val="0"/>
          <w:marTop w:val="0"/>
          <w:marBottom w:val="0"/>
          <w:divBdr>
            <w:top w:val="none" w:sz="0" w:space="0" w:color="auto"/>
            <w:left w:val="none" w:sz="0" w:space="0" w:color="auto"/>
            <w:bottom w:val="none" w:sz="0" w:space="0" w:color="auto"/>
            <w:right w:val="none" w:sz="0" w:space="0" w:color="auto"/>
          </w:divBdr>
        </w:div>
      </w:divsChild>
    </w:div>
    <w:div w:id="1353075125">
      <w:bodyDiv w:val="1"/>
      <w:marLeft w:val="0"/>
      <w:marRight w:val="0"/>
      <w:marTop w:val="0"/>
      <w:marBottom w:val="0"/>
      <w:divBdr>
        <w:top w:val="none" w:sz="0" w:space="0" w:color="auto"/>
        <w:left w:val="none" w:sz="0" w:space="0" w:color="auto"/>
        <w:bottom w:val="none" w:sz="0" w:space="0" w:color="auto"/>
        <w:right w:val="none" w:sz="0" w:space="0" w:color="auto"/>
      </w:divBdr>
      <w:divsChild>
        <w:div w:id="833225193">
          <w:marLeft w:val="0"/>
          <w:marRight w:val="0"/>
          <w:marTop w:val="225"/>
          <w:marBottom w:val="0"/>
          <w:divBdr>
            <w:top w:val="none" w:sz="0" w:space="0" w:color="auto"/>
            <w:left w:val="none" w:sz="0" w:space="0" w:color="auto"/>
            <w:bottom w:val="none" w:sz="0" w:space="0" w:color="auto"/>
            <w:right w:val="none" w:sz="0" w:space="0" w:color="auto"/>
          </w:divBdr>
        </w:div>
        <w:div w:id="1044676035">
          <w:marLeft w:val="0"/>
          <w:marRight w:val="0"/>
          <w:marTop w:val="0"/>
          <w:marBottom w:val="0"/>
          <w:divBdr>
            <w:top w:val="none" w:sz="0" w:space="0" w:color="auto"/>
            <w:left w:val="none" w:sz="0" w:space="0" w:color="auto"/>
            <w:bottom w:val="none" w:sz="0" w:space="0" w:color="auto"/>
            <w:right w:val="none" w:sz="0" w:space="0" w:color="auto"/>
          </w:divBdr>
        </w:div>
      </w:divsChild>
    </w:div>
    <w:div w:id="1454641676">
      <w:bodyDiv w:val="1"/>
      <w:marLeft w:val="0"/>
      <w:marRight w:val="0"/>
      <w:marTop w:val="0"/>
      <w:marBottom w:val="0"/>
      <w:divBdr>
        <w:top w:val="none" w:sz="0" w:space="0" w:color="auto"/>
        <w:left w:val="none" w:sz="0" w:space="0" w:color="auto"/>
        <w:bottom w:val="none" w:sz="0" w:space="0" w:color="auto"/>
        <w:right w:val="none" w:sz="0" w:space="0" w:color="auto"/>
      </w:divBdr>
      <w:divsChild>
        <w:div w:id="335428393">
          <w:marLeft w:val="0"/>
          <w:marRight w:val="0"/>
          <w:marTop w:val="0"/>
          <w:marBottom w:val="150"/>
          <w:divBdr>
            <w:top w:val="none" w:sz="0" w:space="0" w:color="auto"/>
            <w:left w:val="none" w:sz="0" w:space="0" w:color="auto"/>
            <w:bottom w:val="none" w:sz="0" w:space="0" w:color="auto"/>
            <w:right w:val="none" w:sz="0" w:space="0" w:color="auto"/>
          </w:divBdr>
          <w:divsChild>
            <w:div w:id="482310566">
              <w:marLeft w:val="0"/>
              <w:marRight w:val="0"/>
              <w:marTop w:val="0"/>
              <w:marBottom w:val="0"/>
              <w:divBdr>
                <w:top w:val="none" w:sz="0" w:space="0" w:color="auto"/>
                <w:left w:val="none" w:sz="0" w:space="0" w:color="auto"/>
                <w:bottom w:val="none" w:sz="0" w:space="0" w:color="auto"/>
                <w:right w:val="none" w:sz="0" w:space="0" w:color="auto"/>
              </w:divBdr>
            </w:div>
          </w:divsChild>
        </w:div>
        <w:div w:id="23335323">
          <w:marLeft w:val="0"/>
          <w:marRight w:val="0"/>
          <w:marTop w:val="150"/>
          <w:marBottom w:val="150"/>
          <w:divBdr>
            <w:top w:val="none" w:sz="0" w:space="0" w:color="auto"/>
            <w:left w:val="none" w:sz="0" w:space="0" w:color="auto"/>
            <w:bottom w:val="none" w:sz="0" w:space="0" w:color="auto"/>
            <w:right w:val="none" w:sz="0" w:space="0" w:color="auto"/>
          </w:divBdr>
          <w:divsChild>
            <w:div w:id="55936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122231">
      <w:bodyDiv w:val="1"/>
      <w:marLeft w:val="0"/>
      <w:marRight w:val="0"/>
      <w:marTop w:val="0"/>
      <w:marBottom w:val="0"/>
      <w:divBdr>
        <w:top w:val="none" w:sz="0" w:space="0" w:color="auto"/>
        <w:left w:val="none" w:sz="0" w:space="0" w:color="auto"/>
        <w:bottom w:val="none" w:sz="0" w:space="0" w:color="auto"/>
        <w:right w:val="none" w:sz="0" w:space="0" w:color="auto"/>
      </w:divBdr>
      <w:divsChild>
        <w:div w:id="462894222">
          <w:marLeft w:val="0"/>
          <w:marRight w:val="0"/>
          <w:marTop w:val="0"/>
          <w:marBottom w:val="150"/>
          <w:divBdr>
            <w:top w:val="none" w:sz="0" w:space="0" w:color="auto"/>
            <w:left w:val="none" w:sz="0" w:space="0" w:color="auto"/>
            <w:bottom w:val="none" w:sz="0" w:space="0" w:color="auto"/>
            <w:right w:val="none" w:sz="0" w:space="0" w:color="auto"/>
          </w:divBdr>
          <w:divsChild>
            <w:div w:id="1048988761">
              <w:marLeft w:val="0"/>
              <w:marRight w:val="0"/>
              <w:marTop w:val="0"/>
              <w:marBottom w:val="0"/>
              <w:divBdr>
                <w:top w:val="none" w:sz="0" w:space="0" w:color="auto"/>
                <w:left w:val="none" w:sz="0" w:space="0" w:color="auto"/>
                <w:bottom w:val="none" w:sz="0" w:space="0" w:color="auto"/>
                <w:right w:val="none" w:sz="0" w:space="0" w:color="auto"/>
              </w:divBdr>
            </w:div>
          </w:divsChild>
        </w:div>
        <w:div w:id="1276986751">
          <w:marLeft w:val="0"/>
          <w:marRight w:val="0"/>
          <w:marTop w:val="150"/>
          <w:marBottom w:val="150"/>
          <w:divBdr>
            <w:top w:val="none" w:sz="0" w:space="0" w:color="auto"/>
            <w:left w:val="none" w:sz="0" w:space="0" w:color="auto"/>
            <w:bottom w:val="none" w:sz="0" w:space="0" w:color="auto"/>
            <w:right w:val="none" w:sz="0" w:space="0" w:color="auto"/>
          </w:divBdr>
          <w:divsChild>
            <w:div w:id="1213425403">
              <w:marLeft w:val="0"/>
              <w:marRight w:val="0"/>
              <w:marTop w:val="0"/>
              <w:marBottom w:val="0"/>
              <w:divBdr>
                <w:top w:val="none" w:sz="0" w:space="0" w:color="auto"/>
                <w:left w:val="none" w:sz="0" w:space="0" w:color="auto"/>
                <w:bottom w:val="none" w:sz="0" w:space="0" w:color="auto"/>
                <w:right w:val="none" w:sz="0" w:space="0" w:color="auto"/>
              </w:divBdr>
            </w:div>
          </w:divsChild>
        </w:div>
        <w:div w:id="1146892227">
          <w:marLeft w:val="0"/>
          <w:marRight w:val="0"/>
          <w:marTop w:val="150"/>
          <w:marBottom w:val="150"/>
          <w:divBdr>
            <w:top w:val="none" w:sz="0" w:space="0" w:color="auto"/>
            <w:left w:val="none" w:sz="0" w:space="0" w:color="auto"/>
            <w:bottom w:val="none" w:sz="0" w:space="0" w:color="auto"/>
            <w:right w:val="none" w:sz="0" w:space="0" w:color="auto"/>
          </w:divBdr>
          <w:divsChild>
            <w:div w:id="75610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41708">
      <w:bodyDiv w:val="1"/>
      <w:marLeft w:val="0"/>
      <w:marRight w:val="0"/>
      <w:marTop w:val="0"/>
      <w:marBottom w:val="0"/>
      <w:divBdr>
        <w:top w:val="none" w:sz="0" w:space="0" w:color="auto"/>
        <w:left w:val="none" w:sz="0" w:space="0" w:color="auto"/>
        <w:bottom w:val="none" w:sz="0" w:space="0" w:color="auto"/>
        <w:right w:val="none" w:sz="0" w:space="0" w:color="auto"/>
      </w:divBdr>
      <w:divsChild>
        <w:div w:id="1717508707">
          <w:marLeft w:val="0"/>
          <w:marRight w:val="0"/>
          <w:marTop w:val="0"/>
          <w:marBottom w:val="0"/>
          <w:divBdr>
            <w:top w:val="none" w:sz="0" w:space="0" w:color="auto"/>
            <w:left w:val="none" w:sz="0" w:space="0" w:color="auto"/>
            <w:bottom w:val="none" w:sz="0" w:space="0" w:color="auto"/>
            <w:right w:val="none" w:sz="0" w:space="0" w:color="auto"/>
          </w:divBdr>
          <w:divsChild>
            <w:div w:id="1338966889">
              <w:marLeft w:val="0"/>
              <w:marRight w:val="0"/>
              <w:marTop w:val="0"/>
              <w:marBottom w:val="150"/>
              <w:divBdr>
                <w:top w:val="none" w:sz="0" w:space="0" w:color="auto"/>
                <w:left w:val="none" w:sz="0" w:space="0" w:color="auto"/>
                <w:bottom w:val="none" w:sz="0" w:space="0" w:color="auto"/>
                <w:right w:val="none" w:sz="0" w:space="0" w:color="auto"/>
              </w:divBdr>
              <w:divsChild>
                <w:div w:id="2106345542">
                  <w:marLeft w:val="0"/>
                  <w:marRight w:val="0"/>
                  <w:marTop w:val="0"/>
                  <w:marBottom w:val="0"/>
                  <w:divBdr>
                    <w:top w:val="none" w:sz="0" w:space="0" w:color="auto"/>
                    <w:left w:val="none" w:sz="0" w:space="0" w:color="auto"/>
                    <w:bottom w:val="none" w:sz="0" w:space="0" w:color="auto"/>
                    <w:right w:val="none" w:sz="0" w:space="0" w:color="auto"/>
                  </w:divBdr>
                  <w:divsChild>
                    <w:div w:id="17089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77890">
              <w:marLeft w:val="75"/>
              <w:marRight w:val="0"/>
              <w:marTop w:val="0"/>
              <w:marBottom w:val="450"/>
              <w:divBdr>
                <w:top w:val="none" w:sz="0" w:space="0" w:color="auto"/>
                <w:left w:val="none" w:sz="0" w:space="0" w:color="auto"/>
                <w:bottom w:val="none" w:sz="0" w:space="0" w:color="auto"/>
                <w:right w:val="none" w:sz="0" w:space="0" w:color="auto"/>
              </w:divBdr>
              <w:divsChild>
                <w:div w:id="207381040">
                  <w:marLeft w:val="0"/>
                  <w:marRight w:val="0"/>
                  <w:marTop w:val="0"/>
                  <w:marBottom w:val="0"/>
                  <w:divBdr>
                    <w:top w:val="none" w:sz="0" w:space="0" w:color="auto"/>
                    <w:left w:val="none" w:sz="0" w:space="0" w:color="auto"/>
                    <w:bottom w:val="none" w:sz="0" w:space="0" w:color="auto"/>
                    <w:right w:val="none" w:sz="0" w:space="0" w:color="auto"/>
                  </w:divBdr>
                  <w:divsChild>
                    <w:div w:id="1066874380">
                      <w:marLeft w:val="0"/>
                      <w:marRight w:val="0"/>
                      <w:marTop w:val="0"/>
                      <w:marBottom w:val="0"/>
                      <w:divBdr>
                        <w:top w:val="none" w:sz="0" w:space="0" w:color="auto"/>
                        <w:left w:val="none" w:sz="0" w:space="0" w:color="auto"/>
                        <w:bottom w:val="none" w:sz="0" w:space="0" w:color="auto"/>
                        <w:right w:val="none" w:sz="0" w:space="0" w:color="auto"/>
                      </w:divBdr>
                      <w:divsChild>
                        <w:div w:id="143549205">
                          <w:marLeft w:val="0"/>
                          <w:marRight w:val="0"/>
                          <w:marTop w:val="0"/>
                          <w:marBottom w:val="0"/>
                          <w:divBdr>
                            <w:top w:val="none" w:sz="0" w:space="0" w:color="auto"/>
                            <w:left w:val="none" w:sz="0" w:space="0" w:color="auto"/>
                            <w:bottom w:val="none" w:sz="0" w:space="0" w:color="auto"/>
                            <w:right w:val="none" w:sz="0" w:space="0" w:color="auto"/>
                          </w:divBdr>
                          <w:divsChild>
                            <w:div w:id="101147191">
                              <w:marLeft w:val="0"/>
                              <w:marRight w:val="0"/>
                              <w:marTop w:val="0"/>
                              <w:marBottom w:val="0"/>
                              <w:divBdr>
                                <w:top w:val="none" w:sz="0" w:space="0" w:color="auto"/>
                                <w:left w:val="none" w:sz="0" w:space="0" w:color="auto"/>
                                <w:bottom w:val="none" w:sz="0" w:space="0" w:color="auto"/>
                                <w:right w:val="none" w:sz="0" w:space="0" w:color="auto"/>
                              </w:divBdr>
                              <w:divsChild>
                                <w:div w:id="723800497">
                                  <w:marLeft w:val="0"/>
                                  <w:marRight w:val="0"/>
                                  <w:marTop w:val="0"/>
                                  <w:marBottom w:val="0"/>
                                  <w:divBdr>
                                    <w:top w:val="none" w:sz="0" w:space="0" w:color="auto"/>
                                    <w:left w:val="none" w:sz="0" w:space="0" w:color="auto"/>
                                    <w:bottom w:val="none" w:sz="0" w:space="0" w:color="auto"/>
                                    <w:right w:val="none" w:sz="0" w:space="0" w:color="auto"/>
                                  </w:divBdr>
                                </w:div>
                              </w:divsChild>
                            </w:div>
                            <w:div w:id="532305703">
                              <w:marLeft w:val="0"/>
                              <w:marRight w:val="0"/>
                              <w:marTop w:val="0"/>
                              <w:marBottom w:val="0"/>
                              <w:divBdr>
                                <w:top w:val="none" w:sz="0" w:space="0" w:color="auto"/>
                                <w:left w:val="none" w:sz="0" w:space="0" w:color="auto"/>
                                <w:bottom w:val="none" w:sz="0" w:space="0" w:color="auto"/>
                                <w:right w:val="none" w:sz="0" w:space="0" w:color="auto"/>
                              </w:divBdr>
                              <w:divsChild>
                                <w:div w:id="185973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580204">
      <w:bodyDiv w:val="1"/>
      <w:marLeft w:val="0"/>
      <w:marRight w:val="0"/>
      <w:marTop w:val="0"/>
      <w:marBottom w:val="0"/>
      <w:divBdr>
        <w:top w:val="none" w:sz="0" w:space="0" w:color="auto"/>
        <w:left w:val="none" w:sz="0" w:space="0" w:color="auto"/>
        <w:bottom w:val="none" w:sz="0" w:space="0" w:color="auto"/>
        <w:right w:val="none" w:sz="0" w:space="0" w:color="auto"/>
      </w:divBdr>
      <w:divsChild>
        <w:div w:id="192425477">
          <w:marLeft w:val="0"/>
          <w:marRight w:val="0"/>
          <w:marTop w:val="0"/>
          <w:marBottom w:val="150"/>
          <w:divBdr>
            <w:top w:val="none" w:sz="0" w:space="0" w:color="auto"/>
            <w:left w:val="none" w:sz="0" w:space="0" w:color="auto"/>
            <w:bottom w:val="none" w:sz="0" w:space="0" w:color="auto"/>
            <w:right w:val="none" w:sz="0" w:space="0" w:color="auto"/>
          </w:divBdr>
          <w:divsChild>
            <w:div w:id="845443527">
              <w:marLeft w:val="0"/>
              <w:marRight w:val="0"/>
              <w:marTop w:val="0"/>
              <w:marBottom w:val="0"/>
              <w:divBdr>
                <w:top w:val="none" w:sz="0" w:space="0" w:color="auto"/>
                <w:left w:val="none" w:sz="0" w:space="0" w:color="auto"/>
                <w:bottom w:val="none" w:sz="0" w:space="0" w:color="auto"/>
                <w:right w:val="none" w:sz="0" w:space="0" w:color="auto"/>
              </w:divBdr>
            </w:div>
          </w:divsChild>
        </w:div>
        <w:div w:id="1412040514">
          <w:marLeft w:val="0"/>
          <w:marRight w:val="0"/>
          <w:marTop w:val="150"/>
          <w:marBottom w:val="150"/>
          <w:divBdr>
            <w:top w:val="none" w:sz="0" w:space="0" w:color="auto"/>
            <w:left w:val="none" w:sz="0" w:space="0" w:color="auto"/>
            <w:bottom w:val="none" w:sz="0" w:space="0" w:color="auto"/>
            <w:right w:val="none" w:sz="0" w:space="0" w:color="auto"/>
          </w:divBdr>
          <w:divsChild>
            <w:div w:id="1240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png"/><Relationship Id="rId12" Type="http://schemas.openxmlformats.org/officeDocument/2006/relationships/hyperlink" Target="http://volontiram.rs/Positions/Preview/89"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hyperlink" Target="http://www.dnevnik.rs/sites/default/files/15--zanat1.jpg" TargetMode="External"/><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dnevnik.rs/sites/default/files/5_165.jpg" TargetMode="External"/><Relationship Id="rId14" Type="http://schemas.openxmlformats.org/officeDocument/2006/relationships/hyperlink" Target="https://www.youtube.com/watch?x-yt-ts=1422503916&amp;v=fJppqhrJrgc&amp;x-yt-cl=85027636" TargetMode="External"/><Relationship Id="rId22" Type="http://schemas.openxmlformats.org/officeDocument/2006/relationships/hyperlink" Target="http://www.blic.rs/IT/530401/Finski-naucnici-napravili-pretrazivac-bolji-od-Googlea"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4448</Words>
  <Characters>25358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17</cp:revision>
  <dcterms:created xsi:type="dcterms:W3CDTF">2015-01-30T07:35:00Z</dcterms:created>
  <dcterms:modified xsi:type="dcterms:W3CDTF">2015-01-30T14:09:00Z</dcterms:modified>
</cp:coreProperties>
</file>